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15862" w14:textId="1EE46DEF" w:rsidR="00AF40EA" w:rsidRDefault="00AF40EA" w:rsidP="00955F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F40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Καλούνται οι εγγεγραμμένοι/ες στον παρακάνω πίνακα, να υποβάλουν, εάν επιθυμούν, έγγραφη ένσταση κατά του πίνακα, εντός τριών (3) εργάσιμων ημερών από την επομένη της ανάρτησής του στην ιστοσελίδα της Διεύθυνσης Πρωτοβάθμιας Εκπαίδευσης Φθιώτιδα</w:t>
      </w:r>
      <w:r w:rsidR="00A13A5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ς, </w:t>
      </w:r>
      <w:r w:rsidRPr="00AF40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ήτοι </w:t>
      </w:r>
      <w:r w:rsidRPr="00AF4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από την </w:t>
      </w:r>
      <w:r w:rsidR="007B577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Παρασκευή 15 Σεπτεμβρίου</w:t>
      </w:r>
      <w:r w:rsidRPr="00AF4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2023 και ώρα 08.00 π.μ. μέχρι και την </w:t>
      </w:r>
      <w:r w:rsidR="007B5772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Τρίτη 19 Σεπτεμβρίου</w:t>
      </w:r>
      <w:r w:rsidRPr="00AF4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 xml:space="preserve"> 2023</w:t>
      </w:r>
      <w:r w:rsidRPr="00AF40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 </w:t>
      </w:r>
      <w:r w:rsidRPr="00AF40E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και ώρα 23.59 μ.μ.</w:t>
      </w:r>
      <w:r w:rsidRPr="00AF40EA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, μέσω </w:t>
      </w:r>
      <w:r w:rsidR="007B57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ηλεκτρονικού μηνύματος στο κεντρικό </w:t>
      </w:r>
      <w:r w:rsidR="007B577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e</w:t>
      </w:r>
      <w:r w:rsidR="007B5772" w:rsidRPr="007B57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="007B5772">
        <w:rPr>
          <w:rFonts w:ascii="Times New Roman" w:eastAsia="Times New Roman" w:hAnsi="Times New Roman" w:cs="Times New Roman"/>
          <w:kern w:val="0"/>
          <w:sz w:val="24"/>
          <w:szCs w:val="24"/>
          <w:lang w:val="en-US"/>
          <w14:ligatures w14:val="none"/>
        </w:rPr>
        <w:t>mail</w:t>
      </w:r>
      <w:r w:rsidR="007B5772" w:rsidRPr="007B57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7B577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της Διεύθυνσης Πρωτοβάθμιας Εκπαίδευσης Φθιώτιδας</w:t>
      </w:r>
      <w:r w:rsidR="00C85583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hyperlink r:id="rId4" w:history="1">
        <w:r w:rsidR="00C85583" w:rsidRPr="00F118AD">
          <w:rPr>
            <w:rStyle w:val="-"/>
            <w:rFonts w:ascii="Times New Roman" w:eastAsia="Times New Roman" w:hAnsi="Times New Roman" w:cs="Times New Roman"/>
            <w:kern w:val="0"/>
            <w:sz w:val="24"/>
            <w:szCs w:val="24"/>
            <w14:ligatures w14:val="none"/>
          </w:rPr>
          <w:t>dipefth@sch.gr</w:t>
        </w:r>
      </w:hyperlink>
    </w:p>
    <w:p w14:paraId="1ED06CFA" w14:textId="77777777" w:rsidR="00C85583" w:rsidRPr="00AF40EA" w:rsidRDefault="00C85583" w:rsidP="00AF40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90AC0F8" w14:textId="77777777" w:rsidR="009D3569" w:rsidRDefault="009D3569"/>
    <w:sectPr w:rsidR="009D3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FD"/>
    <w:rsid w:val="007B5772"/>
    <w:rsid w:val="00955F53"/>
    <w:rsid w:val="009904FD"/>
    <w:rsid w:val="009D3569"/>
    <w:rsid w:val="00A13A58"/>
    <w:rsid w:val="00AF40EA"/>
    <w:rsid w:val="00C8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41013"/>
  <w15:chartTrackingRefBased/>
  <w15:docId w15:val="{D656001D-4802-464A-8C1B-28DC46484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F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a3">
    <w:name w:val="Strong"/>
    <w:basedOn w:val="a0"/>
    <w:uiPriority w:val="22"/>
    <w:qFormat/>
    <w:rsid w:val="00AF40EA"/>
    <w:rPr>
      <w:b/>
      <w:bCs/>
    </w:rPr>
  </w:style>
  <w:style w:type="character" w:styleId="-">
    <w:name w:val="Hyperlink"/>
    <w:basedOn w:val="a0"/>
    <w:uiPriority w:val="99"/>
    <w:unhideWhenUsed/>
    <w:rsid w:val="00AF40E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C85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4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Νικος Διοικητικος</dc:creator>
  <cp:keywords/>
  <dc:description/>
  <cp:lastModifiedBy>Νικος Διοικητικος</cp:lastModifiedBy>
  <cp:revision>7</cp:revision>
  <dcterms:created xsi:type="dcterms:W3CDTF">2023-09-14T05:57:00Z</dcterms:created>
  <dcterms:modified xsi:type="dcterms:W3CDTF">2023-09-14T11:42:00Z</dcterms:modified>
</cp:coreProperties>
</file>