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E7" w:rsidRPr="00BB1581" w:rsidRDefault="000415E7" w:rsidP="003C0A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</w:pPr>
      <w:r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Η Διεύθυνση</w:t>
      </w:r>
      <w:r w:rsidRPr="00BB1581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 του </w:t>
      </w:r>
      <w:r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16</w:t>
      </w:r>
      <w:r w:rsidRPr="000415E7">
        <w:rPr>
          <w:rFonts w:ascii="Bookman Old Style" w:eastAsia="Times New Roman" w:hAnsi="Bookman Old Style" w:cs="Times New Roman"/>
          <w:color w:val="000000"/>
          <w:sz w:val="21"/>
          <w:szCs w:val="21"/>
          <w:vertAlign w:val="superscript"/>
          <w:lang w:eastAsia="el-GR"/>
        </w:rPr>
        <w:t>ου</w:t>
      </w:r>
      <w:r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 </w:t>
      </w:r>
      <w:r w:rsidR="003C0AD3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Πειραματικού </w:t>
      </w:r>
      <w:r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Δημοτικού </w:t>
      </w:r>
      <w:r w:rsidR="003C0AD3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Σ</w:t>
      </w:r>
      <w:r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χολείου </w:t>
      </w:r>
      <w:r w:rsidR="003C0AD3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Λαμίας </w:t>
      </w:r>
      <w:r w:rsidRPr="00BB1581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προκηρύσσει:</w:t>
      </w:r>
    </w:p>
    <w:p w:rsidR="000415E7" w:rsidRPr="00BB1581" w:rsidRDefault="000415E7" w:rsidP="003C0A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</w:pPr>
      <w:r w:rsidRPr="00BB1581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- </w:t>
      </w:r>
      <w:r w:rsidR="003D6B81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22 θέσ</w:t>
      </w:r>
      <w:r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εις</w:t>
      </w:r>
      <w:r w:rsidR="003D6B81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 μαθητών/τριών</w:t>
      </w:r>
      <w:r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 </w:t>
      </w:r>
      <w:r w:rsidRPr="00BB1581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στη</w:t>
      </w:r>
      <w:r w:rsidR="003D6B81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ν</w:t>
      </w:r>
      <w:r w:rsidRPr="00BB1581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 </w:t>
      </w:r>
      <w:r w:rsidR="003C0AD3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Π</w:t>
      </w:r>
      <w:r w:rsidR="003D6B81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ρώτη</w:t>
      </w:r>
      <w:r w:rsidR="00D17A0F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 </w:t>
      </w:r>
      <w:r w:rsidR="003D6B81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(Α΄)</w:t>
      </w:r>
      <w:r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 </w:t>
      </w:r>
      <w:r w:rsidR="003C0AD3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του Σ</w:t>
      </w:r>
      <w:r w:rsidRPr="00BB1581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χολείου μας</w:t>
      </w:r>
    </w:p>
    <w:p w:rsidR="003D6B81" w:rsidRPr="00BB1581" w:rsidRDefault="000415E7" w:rsidP="003C0A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</w:pPr>
      <w:r w:rsidRPr="00BB1581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- </w:t>
      </w:r>
      <w:r w:rsidR="003D6B81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6 θέσεις μαθητών/τριών </w:t>
      </w:r>
      <w:r w:rsidR="003D6B81" w:rsidRPr="00BB1581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στη </w:t>
      </w:r>
      <w:r w:rsidR="003C0AD3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Δ</w:t>
      </w:r>
      <w:r w:rsidR="003D6B81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ευτέρα</w:t>
      </w:r>
      <w:r w:rsidR="00D17A0F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 </w:t>
      </w:r>
      <w:r w:rsidR="003D6B81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(Β΄) </w:t>
      </w:r>
      <w:r w:rsidR="003C0AD3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του Σ</w:t>
      </w:r>
      <w:r w:rsidR="003D6B81" w:rsidRPr="00BB1581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χολείου μας</w:t>
      </w:r>
    </w:p>
    <w:p w:rsidR="000415E7" w:rsidRPr="00B05E47" w:rsidRDefault="000415E7" w:rsidP="003C0A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</w:pPr>
      <w:r w:rsidRPr="00BB1581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Οι </w:t>
      </w:r>
      <w:r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εν λόγω θέσεις θα πληρωθούν μετά από διαδικασία κλήρωσης</w:t>
      </w:r>
      <w:r w:rsidRPr="00BB1581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.</w:t>
      </w:r>
      <w:r w:rsidR="003D6B81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 </w:t>
      </w:r>
      <w:r w:rsidRPr="00BB1581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Η διεξαγωγή της </w:t>
      </w:r>
      <w:r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κλήρωσης </w:t>
      </w:r>
      <w:r w:rsidRPr="00BB1581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θα λάβ</w:t>
      </w:r>
      <w:r w:rsidR="003C0AD3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ει χώρα στις εγκαταστάσεις του Σ</w:t>
      </w:r>
      <w:r w:rsidRPr="00BB1581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χολείου την </w:t>
      </w:r>
      <w:r w:rsidR="003D6B81" w:rsidRPr="003C0AD3">
        <w:rPr>
          <w:rFonts w:ascii="Bookman Old Style" w:eastAsia="Times New Roman" w:hAnsi="Bookman Old Style" w:cs="Times New Roman"/>
          <w:b/>
          <w:color w:val="000000"/>
          <w:sz w:val="21"/>
          <w:szCs w:val="21"/>
          <w:lang w:eastAsia="el-GR"/>
        </w:rPr>
        <w:t>Παρασκευή 10</w:t>
      </w:r>
      <w:r w:rsidRPr="003C0AD3">
        <w:rPr>
          <w:rFonts w:ascii="Bookman Old Style" w:eastAsia="Times New Roman" w:hAnsi="Bookman Old Style" w:cs="Times New Roman"/>
          <w:b/>
          <w:color w:val="000000"/>
          <w:sz w:val="21"/>
          <w:szCs w:val="21"/>
          <w:lang w:eastAsia="el-GR"/>
        </w:rPr>
        <w:t xml:space="preserve"> Σεπτεμβρίου 2021 στις </w:t>
      </w:r>
      <w:r w:rsidR="003D6B81" w:rsidRPr="003C0AD3">
        <w:rPr>
          <w:rFonts w:ascii="Bookman Old Style" w:eastAsia="Times New Roman" w:hAnsi="Bookman Old Style" w:cs="Times New Roman"/>
          <w:b/>
          <w:color w:val="000000"/>
          <w:sz w:val="21"/>
          <w:szCs w:val="21"/>
          <w:lang w:eastAsia="el-GR"/>
        </w:rPr>
        <w:t>11:00</w:t>
      </w:r>
      <w:r w:rsidRPr="003C0AD3">
        <w:rPr>
          <w:rFonts w:ascii="Bookman Old Style" w:eastAsia="Times New Roman" w:hAnsi="Bookman Old Style" w:cs="Times New Roman"/>
          <w:b/>
          <w:color w:val="000000"/>
          <w:sz w:val="21"/>
          <w:szCs w:val="21"/>
          <w:lang w:eastAsia="el-GR"/>
        </w:rPr>
        <w:t xml:space="preserve"> πμ</w:t>
      </w:r>
      <w:r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, υπό την ευθύνη της Διεύθυνσης του σχολείου</w:t>
      </w:r>
      <w:r w:rsidR="003C0AD3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.</w:t>
      </w:r>
      <w:r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 </w:t>
      </w:r>
      <w:r w:rsidRPr="00BB1581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Σχετικά με τα μέτρα προφύλαξης κατά της πανδημίας κατά τη διεξαγωγή της </w:t>
      </w:r>
      <w:r w:rsidRPr="00B05E47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κλήρωσης </w:t>
      </w:r>
      <w:r w:rsidRPr="00BB1581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εφαρμόζονται τα</w:t>
      </w:r>
      <w:r w:rsidR="003C0AD3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 προβλεπόμενα στην υπό στοιχεία </w:t>
      </w:r>
      <w:r w:rsidRPr="00BB1581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74557/Δ6/24.06.2021 (Β΄2708) ΚΥΑ.</w:t>
      </w:r>
    </w:p>
    <w:p w:rsidR="000415E7" w:rsidRDefault="000415E7" w:rsidP="003C0A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</w:pPr>
      <w:r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Οποιαδήποτε ανάλογη κενή θέση προκύψει στις παραπάνω τάξεις μέχρι και 20 Ιανουαρίου 2022 θα πληρωθεί από τους πίνακες επιλαχόντων της παραπάνω διαδικασίας. Μετά την 20</w:t>
      </w:r>
      <w:r w:rsidRPr="00BB1581">
        <w:rPr>
          <w:rFonts w:ascii="Bookman Old Style" w:eastAsia="Times New Roman" w:hAnsi="Bookman Old Style" w:cs="Times New Roman"/>
          <w:color w:val="000000"/>
          <w:sz w:val="21"/>
          <w:szCs w:val="21"/>
          <w:vertAlign w:val="superscript"/>
          <w:lang w:eastAsia="el-GR"/>
        </w:rPr>
        <w:t>η</w:t>
      </w:r>
      <w:r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 Ιανουαρίου 2022 παύει η ισχύς των πινάκων επιλαχόντων.</w:t>
      </w:r>
    </w:p>
    <w:p w:rsidR="000415E7" w:rsidRPr="00BB1581" w:rsidRDefault="000415E7" w:rsidP="003C0A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</w:pPr>
      <w:r w:rsidRPr="00BB1581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Η υποβολή αιτήσεων για τη συμμετοχή </w:t>
      </w:r>
      <w:r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στην κλήρωση</w:t>
      </w:r>
      <w:r w:rsidRPr="00BB1581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 γίνεται μετά από αίτηση-υπεύθυνη δήλωση και των δύο (2) γονέων/κηδεμόνων του/της μαθητή/</w:t>
      </w:r>
      <w:proofErr w:type="spellStart"/>
      <w:r w:rsidRPr="00BB1581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τριας</w:t>
      </w:r>
      <w:proofErr w:type="spellEnd"/>
      <w:r w:rsidRPr="00BB1581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 </w:t>
      </w:r>
      <w:r w:rsidR="004B0BA1">
        <w:rPr>
          <w:rStyle w:val="a3"/>
        </w:rPr>
        <w:t>έως την Παρασκευή 10/9</w:t>
      </w:r>
      <w:r w:rsidR="004B0BA1">
        <w:t xml:space="preserve"> </w:t>
      </w:r>
      <w:r w:rsidR="004B0BA1">
        <w:rPr>
          <w:b/>
        </w:rPr>
        <w:t>στις</w:t>
      </w:r>
      <w:r w:rsidR="004B0BA1" w:rsidRPr="004B0BA1">
        <w:rPr>
          <w:b/>
        </w:rPr>
        <w:t xml:space="preserve"> 09:00 </w:t>
      </w:r>
      <w:proofErr w:type="spellStart"/>
      <w:r w:rsidR="004B0BA1" w:rsidRPr="004B0BA1">
        <w:rPr>
          <w:b/>
        </w:rPr>
        <w:t>π.μ</w:t>
      </w:r>
      <w:proofErr w:type="spellEnd"/>
      <w:r w:rsidR="004B0BA1">
        <w:t>.</w:t>
      </w:r>
      <w:r w:rsidR="004B0BA1">
        <w:rPr>
          <w:rStyle w:val="a3"/>
        </w:rPr>
        <w:t xml:space="preserve"> </w:t>
      </w:r>
      <w:r w:rsidRPr="00BB1581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που θα αναφέρει:</w:t>
      </w:r>
    </w:p>
    <w:p w:rsidR="000415E7" w:rsidRPr="00BB1581" w:rsidRDefault="000415E7" w:rsidP="003C0A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</w:pPr>
      <w:r w:rsidRPr="00BB1581">
        <w:rPr>
          <w:rFonts w:ascii="Bookman Old Style" w:eastAsia="Times New Roman" w:hAnsi="Bookman Old Style" w:cs="Times New Roman"/>
          <w:i/>
          <w:iCs/>
          <w:color w:val="000000"/>
          <w:sz w:val="21"/>
          <w:szCs w:val="21"/>
          <w:lang w:eastAsia="el-GR"/>
        </w:rPr>
        <w:t>"Παρακαλώ να δεχθείτε τη συμμετοχή του παιδιού μου/μαθητής/</w:t>
      </w:r>
      <w:proofErr w:type="spellStart"/>
      <w:r w:rsidRPr="00BB1581">
        <w:rPr>
          <w:rFonts w:ascii="Bookman Old Style" w:eastAsia="Times New Roman" w:hAnsi="Bookman Old Style" w:cs="Times New Roman"/>
          <w:i/>
          <w:iCs/>
          <w:color w:val="000000"/>
          <w:sz w:val="21"/>
          <w:szCs w:val="21"/>
          <w:lang w:eastAsia="el-GR"/>
        </w:rPr>
        <w:t>τριας&lt;Ονοματεπώνυμο</w:t>
      </w:r>
      <w:proofErr w:type="spellEnd"/>
      <w:r w:rsidRPr="00BB1581">
        <w:rPr>
          <w:rFonts w:ascii="Bookman Old Style" w:eastAsia="Times New Roman" w:hAnsi="Bookman Old Style" w:cs="Times New Roman"/>
          <w:i/>
          <w:iCs/>
          <w:color w:val="000000"/>
          <w:sz w:val="21"/>
          <w:szCs w:val="21"/>
          <w:lang w:eastAsia="el-GR"/>
        </w:rPr>
        <w:t xml:space="preserve"> μαθητή/</w:t>
      </w:r>
      <w:proofErr w:type="spellStart"/>
      <w:r w:rsidRPr="00BB1581">
        <w:rPr>
          <w:rFonts w:ascii="Bookman Old Style" w:eastAsia="Times New Roman" w:hAnsi="Bookman Old Style" w:cs="Times New Roman"/>
          <w:i/>
          <w:iCs/>
          <w:color w:val="000000"/>
          <w:sz w:val="21"/>
          <w:szCs w:val="21"/>
          <w:lang w:eastAsia="el-GR"/>
        </w:rPr>
        <w:t>τριας</w:t>
      </w:r>
      <w:proofErr w:type="spellEnd"/>
      <w:r w:rsidRPr="00BB1581">
        <w:rPr>
          <w:rFonts w:ascii="Bookman Old Style" w:eastAsia="Times New Roman" w:hAnsi="Bookman Old Style" w:cs="Times New Roman"/>
          <w:i/>
          <w:iCs/>
          <w:color w:val="000000"/>
          <w:sz w:val="21"/>
          <w:szCs w:val="21"/>
          <w:lang w:eastAsia="el-GR"/>
        </w:rPr>
        <w:t xml:space="preserve">&gt; στη διαδικασία </w:t>
      </w:r>
      <w:r>
        <w:rPr>
          <w:rFonts w:ascii="Bookman Old Style" w:eastAsia="Times New Roman" w:hAnsi="Bookman Old Style" w:cs="Times New Roman"/>
          <w:i/>
          <w:iCs/>
          <w:color w:val="000000"/>
          <w:sz w:val="21"/>
          <w:szCs w:val="21"/>
          <w:lang w:eastAsia="el-GR"/>
        </w:rPr>
        <w:t xml:space="preserve">κλήρωσης για την </w:t>
      </w:r>
      <w:r w:rsidRPr="00BB1581">
        <w:rPr>
          <w:rFonts w:ascii="Bookman Old Style" w:eastAsia="Times New Roman" w:hAnsi="Bookman Old Style" w:cs="Times New Roman"/>
          <w:i/>
          <w:iCs/>
          <w:color w:val="000000"/>
          <w:sz w:val="21"/>
          <w:szCs w:val="21"/>
          <w:lang w:eastAsia="el-GR"/>
        </w:rPr>
        <w:t xml:space="preserve">εισαγωγή </w:t>
      </w:r>
      <w:r>
        <w:rPr>
          <w:rFonts w:ascii="Bookman Old Style" w:eastAsia="Times New Roman" w:hAnsi="Bookman Old Style" w:cs="Times New Roman"/>
          <w:i/>
          <w:iCs/>
          <w:color w:val="000000"/>
          <w:sz w:val="21"/>
          <w:szCs w:val="21"/>
          <w:lang w:eastAsia="el-GR"/>
        </w:rPr>
        <w:t>σ</w:t>
      </w:r>
      <w:r w:rsidR="003C0AD3">
        <w:rPr>
          <w:rFonts w:ascii="Bookman Old Style" w:eastAsia="Times New Roman" w:hAnsi="Bookman Old Style" w:cs="Times New Roman"/>
          <w:i/>
          <w:iCs/>
          <w:color w:val="000000"/>
          <w:sz w:val="21"/>
          <w:szCs w:val="21"/>
          <w:lang w:eastAsia="el-GR"/>
        </w:rPr>
        <w:t>την τάξη &lt;Α ή Β τάξη</w:t>
      </w:r>
      <w:r w:rsidRPr="00BB1581">
        <w:rPr>
          <w:rFonts w:ascii="Bookman Old Style" w:eastAsia="Times New Roman" w:hAnsi="Bookman Old Style" w:cs="Times New Roman"/>
          <w:i/>
          <w:iCs/>
          <w:color w:val="000000"/>
          <w:sz w:val="21"/>
          <w:szCs w:val="21"/>
          <w:lang w:eastAsia="el-GR"/>
        </w:rPr>
        <w:t xml:space="preserve">, γράφετε αναλόγως&gt; του </w:t>
      </w:r>
      <w:r w:rsidR="003C0AD3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16</w:t>
      </w:r>
      <w:r w:rsidR="003C0AD3" w:rsidRPr="000415E7">
        <w:rPr>
          <w:rFonts w:ascii="Bookman Old Style" w:eastAsia="Times New Roman" w:hAnsi="Bookman Old Style" w:cs="Times New Roman"/>
          <w:color w:val="000000"/>
          <w:sz w:val="21"/>
          <w:szCs w:val="21"/>
          <w:vertAlign w:val="superscript"/>
          <w:lang w:eastAsia="el-GR"/>
        </w:rPr>
        <w:t>ου</w:t>
      </w:r>
      <w:r w:rsidR="003C0AD3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 Πειραματικού Δημοτικού Σχολείου Λαμίας</w:t>
      </w:r>
      <w:r w:rsidRPr="00BB1581">
        <w:rPr>
          <w:rFonts w:ascii="Bookman Old Style" w:eastAsia="Times New Roman" w:hAnsi="Bookman Old Style" w:cs="Times New Roman"/>
          <w:i/>
          <w:iCs/>
          <w:color w:val="000000"/>
          <w:sz w:val="21"/>
          <w:szCs w:val="21"/>
          <w:lang w:eastAsia="el-GR"/>
        </w:rPr>
        <w:t>."</w:t>
      </w:r>
    </w:p>
    <w:p w:rsidR="000415E7" w:rsidRPr="00BB1581" w:rsidRDefault="000415E7" w:rsidP="003C0A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</w:pPr>
      <w:r w:rsidRPr="00BB1581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 </w:t>
      </w:r>
    </w:p>
    <w:p w:rsidR="000415E7" w:rsidRPr="00BB1581" w:rsidRDefault="000415E7" w:rsidP="003C0A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</w:pPr>
      <w:r w:rsidRPr="00BB1581"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>Σε περίπτωση υποβολής αίτησης συμμετοχής ηλεκτρονικά, η αίτηση-υπεύθυνη δήλωση απαιτείται να έχει εκδοθεί μέσω της ψηφιακή πύλης </w:t>
      </w:r>
      <w:proofErr w:type="spellStart"/>
      <w:r>
        <w:rPr>
          <w:rFonts w:ascii="Bookman Old Style" w:eastAsia="Times New Roman" w:hAnsi="Bookman Old Style" w:cs="Times New Roman"/>
          <w:color w:val="000000"/>
          <w:sz w:val="21"/>
          <w:szCs w:val="21"/>
          <w:lang w:val="en-US" w:eastAsia="el-GR"/>
        </w:rPr>
        <w:t>govgr</w:t>
      </w:r>
      <w:proofErr w:type="spellEnd"/>
      <w:r>
        <w:rPr>
          <w:rFonts w:ascii="Bookman Old Style" w:eastAsia="Times New Roman" w:hAnsi="Bookman Old Style" w:cs="Times New Roman"/>
          <w:color w:val="000000"/>
          <w:sz w:val="21"/>
          <w:szCs w:val="21"/>
          <w:lang w:eastAsia="el-GR"/>
        </w:rPr>
        <w:t xml:space="preserve">στην διεύθυνση </w:t>
      </w:r>
      <w:hyperlink r:id="rId4" w:history="1">
        <w:r w:rsidRPr="005F2473">
          <w:rPr>
            <w:rStyle w:val="-"/>
            <w:rFonts w:ascii="Bookman Old Style" w:eastAsia="Times New Roman" w:hAnsi="Bookman Old Style" w:cs="Times New Roman"/>
            <w:sz w:val="21"/>
            <w:szCs w:val="21"/>
            <w:lang w:eastAsia="el-GR"/>
          </w:rPr>
          <w:t>https://www.gov.gr/ipiresies/polites-kai-kathemerinoteta/upeuthune-delose-kai-exousiodotese/ekdose-upeuthunes-deloses</w:t>
        </w:r>
      </w:hyperlink>
    </w:p>
    <w:p w:rsidR="00BE4907" w:rsidRDefault="00BE4907" w:rsidP="003C0AD3">
      <w:pPr>
        <w:jc w:val="both"/>
      </w:pPr>
    </w:p>
    <w:sectPr w:rsidR="00BE4907" w:rsidSect="00BE49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415E7"/>
    <w:rsid w:val="000415E7"/>
    <w:rsid w:val="003C0AD3"/>
    <w:rsid w:val="003D6B81"/>
    <w:rsid w:val="004B0BA1"/>
    <w:rsid w:val="00BE4907"/>
    <w:rsid w:val="00D1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415E7"/>
    <w:rPr>
      <w:color w:val="0000FF"/>
      <w:u w:val="single"/>
    </w:rPr>
  </w:style>
  <w:style w:type="character" w:styleId="a3">
    <w:name w:val="Strong"/>
    <w:basedOn w:val="a0"/>
    <w:uiPriority w:val="22"/>
    <w:qFormat/>
    <w:rsid w:val="004B0B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gr/ipiresies/polites-kai-kathemerinoteta/upeuthune-delose-kai-exousiodotese/ekdose-upeuthunes-delose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6</cp:revision>
  <dcterms:created xsi:type="dcterms:W3CDTF">2021-09-08T08:08:00Z</dcterms:created>
  <dcterms:modified xsi:type="dcterms:W3CDTF">2021-09-08T08:30:00Z</dcterms:modified>
</cp:coreProperties>
</file>