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45" w:rsidRDefault="009345D9">
      <w:pPr>
        <w:rPr>
          <w:sz w:val="24"/>
          <w:szCs w:val="24"/>
        </w:rPr>
      </w:pPr>
      <w:r w:rsidRPr="009345D9">
        <w:rPr>
          <w:rFonts w:ascii="Arial" w:hAnsi="Arial" w:cs="Arial"/>
          <w:b/>
          <w:noProof/>
          <w:sz w:val="20"/>
          <w:szCs w:val="20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9.05pt;margin-top:49.9pt;width:32.3pt;height:32.3pt;z-index:251658240">
            <v:imagedata r:id="rId6" o:title="" grayscale="t"/>
            <w10:wrap type="topAndBottom" anchorx="page"/>
          </v:shape>
          <o:OLEObject Type="Embed" ProgID="MSPhotoEd.3" ShapeID="_x0000_s1026" DrawAspect="Content" ObjectID="_1652092476" r:id="rId7"/>
        </w:pict>
      </w:r>
    </w:p>
    <w:p w:rsidR="00470473" w:rsidRDefault="00470473" w:rsidP="00470473">
      <w:pPr>
        <w:pStyle w:val="4"/>
        <w:tabs>
          <w:tab w:val="left" w:pos="6700"/>
        </w:tabs>
        <w:ind w:left="-284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</w:t>
      </w:r>
    </w:p>
    <w:p w:rsidR="00470473" w:rsidRDefault="00470473" w:rsidP="00470473">
      <w:pPr>
        <w:pStyle w:val="4"/>
        <w:tabs>
          <w:tab w:val="left" w:pos="6700"/>
        </w:tabs>
        <w:ind w:left="-284" w:firstLine="0"/>
        <w:rPr>
          <w:rFonts w:ascii="Arial" w:hAnsi="Arial" w:cs="Arial"/>
          <w:b w:val="0"/>
          <w:sz w:val="20"/>
          <w:szCs w:val="20"/>
        </w:rPr>
      </w:pPr>
    </w:p>
    <w:p w:rsidR="00470473" w:rsidRPr="00470473" w:rsidRDefault="00470473" w:rsidP="00470473">
      <w:pPr>
        <w:pStyle w:val="4"/>
        <w:tabs>
          <w:tab w:val="left" w:pos="6700"/>
        </w:tabs>
        <w:ind w:left="-284" w:firstLine="0"/>
        <w:rPr>
          <w:rFonts w:ascii="Arial" w:eastAsia="Arial Unicode MS" w:hAnsi="Arial" w:cs="Arial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   </w:t>
      </w:r>
      <w:r w:rsidRPr="00470473">
        <w:rPr>
          <w:rFonts w:ascii="Arial" w:hAnsi="Arial" w:cs="Arial"/>
          <w:sz w:val="20"/>
          <w:szCs w:val="20"/>
        </w:rPr>
        <w:t xml:space="preserve">ΕΛΛΗΝΙΚΗ ΔΗΜΟΚΡΑΤΙΑ                                  </w:t>
      </w:r>
      <w:r w:rsidR="00805963">
        <w:rPr>
          <w:rFonts w:ascii="Arial" w:hAnsi="Arial" w:cs="Arial"/>
          <w:sz w:val="20"/>
          <w:szCs w:val="20"/>
        </w:rPr>
        <w:t xml:space="preserve">                         </w:t>
      </w:r>
      <w:r w:rsidRPr="00470473">
        <w:rPr>
          <w:rFonts w:ascii="Arial" w:hAnsi="Arial" w:cs="Arial"/>
          <w:bCs w:val="0"/>
          <w:sz w:val="20"/>
          <w:szCs w:val="20"/>
        </w:rPr>
        <w:t xml:space="preserve">Λαμία: </w:t>
      </w:r>
      <w:r w:rsidR="004D6917">
        <w:rPr>
          <w:rFonts w:ascii="Arial" w:hAnsi="Arial" w:cs="Arial"/>
          <w:bCs w:val="0"/>
          <w:sz w:val="20"/>
          <w:szCs w:val="20"/>
        </w:rPr>
        <w:t>27/05/2020</w:t>
      </w:r>
      <w:r w:rsidRPr="00470473">
        <w:rPr>
          <w:rFonts w:ascii="Arial" w:hAnsi="Arial" w:cs="Arial"/>
          <w:sz w:val="20"/>
          <w:szCs w:val="20"/>
        </w:rPr>
        <w:tab/>
      </w:r>
    </w:p>
    <w:p w:rsidR="00470473" w:rsidRPr="00470473" w:rsidRDefault="00470473" w:rsidP="00470473">
      <w:pPr>
        <w:tabs>
          <w:tab w:val="left" w:pos="8976"/>
        </w:tabs>
        <w:spacing w:after="0" w:line="240" w:lineRule="auto"/>
        <w:ind w:left="-284"/>
        <w:jc w:val="both"/>
        <w:rPr>
          <w:rFonts w:ascii="Arial" w:hAnsi="Arial" w:cs="Arial"/>
          <w:b/>
          <w:sz w:val="20"/>
          <w:szCs w:val="20"/>
        </w:rPr>
      </w:pPr>
      <w:r w:rsidRPr="00470473">
        <w:rPr>
          <w:rFonts w:ascii="Arial" w:hAnsi="Arial" w:cs="Arial"/>
          <w:b/>
          <w:sz w:val="20"/>
          <w:szCs w:val="20"/>
        </w:rPr>
        <w:t xml:space="preserve">              ΥΠΟΥΡΓΕΙΟ </w:t>
      </w:r>
      <w:r>
        <w:rPr>
          <w:rFonts w:ascii="Arial" w:hAnsi="Arial" w:cs="Arial"/>
          <w:b/>
          <w:sz w:val="20"/>
          <w:szCs w:val="20"/>
        </w:rPr>
        <w:t>ΠΑΙΔΕΙΑΣ</w:t>
      </w:r>
      <w:r w:rsidRPr="00470473">
        <w:rPr>
          <w:rFonts w:ascii="Arial" w:hAnsi="Arial" w:cs="Arial"/>
          <w:b/>
          <w:sz w:val="20"/>
          <w:szCs w:val="20"/>
        </w:rPr>
        <w:t xml:space="preserve">                                   </w:t>
      </w:r>
      <w:r w:rsidR="00805963">
        <w:rPr>
          <w:rFonts w:ascii="Arial" w:hAnsi="Arial" w:cs="Arial"/>
          <w:b/>
          <w:sz w:val="20"/>
          <w:szCs w:val="20"/>
        </w:rPr>
        <w:t xml:space="preserve">                         </w:t>
      </w:r>
      <w:r w:rsidRPr="00470473">
        <w:rPr>
          <w:rFonts w:ascii="Arial" w:hAnsi="Arial" w:cs="Arial"/>
          <w:b/>
          <w:sz w:val="20"/>
          <w:szCs w:val="20"/>
        </w:rPr>
        <w:t>Αρ.Πρωτ.</w:t>
      </w:r>
      <w:r w:rsidRPr="00470473">
        <w:rPr>
          <w:rFonts w:ascii="Arial" w:hAnsi="Arial" w:cs="Arial"/>
          <w:b/>
          <w:bCs/>
          <w:sz w:val="20"/>
          <w:szCs w:val="20"/>
        </w:rPr>
        <w:t>Φ.12.1</w:t>
      </w:r>
      <w:r w:rsidRPr="00470473">
        <w:rPr>
          <w:rFonts w:ascii="Arial" w:hAnsi="Arial" w:cs="Arial"/>
          <w:b/>
          <w:sz w:val="20"/>
          <w:szCs w:val="20"/>
        </w:rPr>
        <w:t>/</w:t>
      </w:r>
      <w:r w:rsidR="00930ED6">
        <w:rPr>
          <w:rFonts w:ascii="Arial" w:hAnsi="Arial" w:cs="Arial"/>
          <w:b/>
          <w:sz w:val="20"/>
          <w:szCs w:val="20"/>
        </w:rPr>
        <w:t>2246</w:t>
      </w:r>
    </w:p>
    <w:p w:rsidR="00470473" w:rsidRDefault="00470473" w:rsidP="00470473">
      <w:pPr>
        <w:spacing w:after="0" w:line="240" w:lineRule="auto"/>
        <w:ind w:left="-284" w:right="645"/>
        <w:jc w:val="both"/>
        <w:rPr>
          <w:rFonts w:ascii="Arial" w:hAnsi="Arial" w:cs="Arial"/>
          <w:b/>
          <w:sz w:val="20"/>
          <w:szCs w:val="20"/>
        </w:rPr>
      </w:pPr>
      <w:r w:rsidRPr="00470473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Pr="00470473">
        <w:rPr>
          <w:rFonts w:ascii="Arial" w:hAnsi="Arial" w:cs="Arial"/>
          <w:b/>
          <w:sz w:val="20"/>
          <w:szCs w:val="20"/>
          <w:lang w:val="en-US"/>
        </w:rPr>
        <w:t>KAI</w:t>
      </w:r>
      <w:r w:rsidRPr="00470473">
        <w:rPr>
          <w:rFonts w:ascii="Arial" w:hAnsi="Arial" w:cs="Arial"/>
          <w:b/>
          <w:sz w:val="20"/>
          <w:szCs w:val="20"/>
        </w:rPr>
        <w:t xml:space="preserve"> ΘΡΗΣΚΕΥΜΑΤΩΝ</w:t>
      </w:r>
    </w:p>
    <w:p w:rsidR="00470473" w:rsidRPr="00470473" w:rsidRDefault="00470473" w:rsidP="00470473">
      <w:pPr>
        <w:spacing w:after="0" w:line="240" w:lineRule="auto"/>
        <w:ind w:left="-284" w:right="64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---------</w:t>
      </w:r>
    </w:p>
    <w:p w:rsidR="00470473" w:rsidRPr="00470473" w:rsidRDefault="00470473" w:rsidP="00470473">
      <w:pPr>
        <w:spacing w:after="0" w:line="240" w:lineRule="auto"/>
        <w:ind w:left="-284" w:right="645"/>
        <w:jc w:val="both"/>
        <w:rPr>
          <w:rFonts w:ascii="Arial" w:hAnsi="Arial" w:cs="Arial"/>
          <w:b/>
          <w:sz w:val="20"/>
          <w:szCs w:val="20"/>
        </w:rPr>
      </w:pPr>
      <w:r w:rsidRPr="00470473">
        <w:rPr>
          <w:rFonts w:ascii="Arial" w:hAnsi="Arial" w:cs="Arial"/>
          <w:b/>
          <w:sz w:val="20"/>
          <w:szCs w:val="20"/>
        </w:rPr>
        <w:t xml:space="preserve">          ΠΕΡΙΦ</w:t>
      </w:r>
      <w:r w:rsidRPr="00470473">
        <w:rPr>
          <w:rFonts w:ascii="Arial" w:hAnsi="Arial" w:cs="Arial"/>
          <w:b/>
          <w:sz w:val="20"/>
          <w:szCs w:val="20"/>
          <w:lang w:val="en-US"/>
        </w:rPr>
        <w:t>E</w:t>
      </w:r>
      <w:r w:rsidRPr="00470473">
        <w:rPr>
          <w:rFonts w:ascii="Arial" w:hAnsi="Arial" w:cs="Arial"/>
          <w:b/>
          <w:sz w:val="20"/>
          <w:szCs w:val="20"/>
        </w:rPr>
        <w:t xml:space="preserve">ΡΕΙΑΚΗ ΔΙΕΥΘΥΝΣΗ  </w:t>
      </w:r>
      <w:r w:rsidRPr="00470473">
        <w:rPr>
          <w:rFonts w:ascii="Arial" w:hAnsi="Arial" w:cs="Arial"/>
          <w:b/>
          <w:sz w:val="20"/>
          <w:szCs w:val="20"/>
        </w:rPr>
        <w:tab/>
      </w:r>
      <w:r w:rsidRPr="00470473">
        <w:rPr>
          <w:rFonts w:ascii="Arial" w:hAnsi="Arial" w:cs="Arial"/>
          <w:b/>
          <w:sz w:val="20"/>
          <w:szCs w:val="20"/>
        </w:rPr>
        <w:tab/>
      </w:r>
      <w:r w:rsidRPr="00470473">
        <w:rPr>
          <w:rFonts w:ascii="Arial" w:hAnsi="Arial" w:cs="Arial"/>
          <w:b/>
          <w:sz w:val="20"/>
          <w:szCs w:val="20"/>
        </w:rPr>
        <w:tab/>
      </w:r>
      <w:r w:rsidRPr="00470473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470473" w:rsidRPr="00470473" w:rsidRDefault="00470473" w:rsidP="00470473">
      <w:pPr>
        <w:spacing w:after="0" w:line="240" w:lineRule="auto"/>
        <w:ind w:left="-284" w:right="645"/>
        <w:jc w:val="both"/>
        <w:rPr>
          <w:rFonts w:ascii="Arial" w:hAnsi="Arial" w:cs="Arial"/>
          <w:b/>
          <w:sz w:val="20"/>
          <w:szCs w:val="20"/>
        </w:rPr>
      </w:pPr>
      <w:r w:rsidRPr="00470473">
        <w:rPr>
          <w:rFonts w:ascii="Arial" w:hAnsi="Arial" w:cs="Arial"/>
          <w:b/>
          <w:sz w:val="20"/>
          <w:szCs w:val="20"/>
        </w:rPr>
        <w:t xml:space="preserve">     Α/ΘΜΙΑΣ ΚΑΙ Β/ΘΜΙΑΣ ΕΚΠΑΙΔΕΥΣΗΣ</w:t>
      </w:r>
      <w:r w:rsidR="00805963">
        <w:rPr>
          <w:rFonts w:ascii="Arial" w:hAnsi="Arial" w:cs="Arial"/>
          <w:b/>
          <w:sz w:val="20"/>
          <w:szCs w:val="20"/>
        </w:rPr>
        <w:t xml:space="preserve">                        ΠΡΟΣ: Σχολικές Μονάδες Αρμοδιότητάς μας</w:t>
      </w:r>
    </w:p>
    <w:p w:rsidR="00470473" w:rsidRDefault="00470473" w:rsidP="00470473">
      <w:pPr>
        <w:spacing w:after="0" w:line="240" w:lineRule="auto"/>
        <w:ind w:left="-284" w:right="645"/>
        <w:jc w:val="both"/>
        <w:rPr>
          <w:rFonts w:ascii="Arial" w:hAnsi="Arial" w:cs="Arial"/>
          <w:b/>
          <w:sz w:val="20"/>
          <w:szCs w:val="20"/>
        </w:rPr>
      </w:pPr>
      <w:r w:rsidRPr="00470473">
        <w:rPr>
          <w:rFonts w:ascii="Arial" w:hAnsi="Arial" w:cs="Arial"/>
          <w:b/>
          <w:sz w:val="20"/>
          <w:szCs w:val="20"/>
        </w:rPr>
        <w:t xml:space="preserve">               ΣΤΕΡΕΑΣ ΕΛΛΑΔΑΣ</w:t>
      </w:r>
    </w:p>
    <w:p w:rsidR="00470473" w:rsidRPr="00470473" w:rsidRDefault="00470473" w:rsidP="00470473">
      <w:pPr>
        <w:spacing w:after="0" w:line="240" w:lineRule="auto"/>
        <w:ind w:left="-284" w:right="64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----------</w:t>
      </w:r>
    </w:p>
    <w:p w:rsidR="00470473" w:rsidRDefault="00470473" w:rsidP="00470473">
      <w:pPr>
        <w:tabs>
          <w:tab w:val="left" w:pos="7515"/>
        </w:tabs>
        <w:spacing w:after="0" w:line="240" w:lineRule="auto"/>
        <w:ind w:left="-284"/>
        <w:jc w:val="both"/>
        <w:rPr>
          <w:rFonts w:ascii="Arial" w:hAnsi="Arial" w:cs="Arial"/>
          <w:b/>
          <w:sz w:val="20"/>
          <w:szCs w:val="20"/>
        </w:rPr>
      </w:pPr>
      <w:r w:rsidRPr="00470473">
        <w:rPr>
          <w:rFonts w:ascii="Arial" w:hAnsi="Arial" w:cs="Arial"/>
          <w:b/>
          <w:sz w:val="20"/>
          <w:szCs w:val="20"/>
        </w:rPr>
        <w:t>ΔΙΕΥΘΥΝΣΗ Α/ΘΜΙΑΣ ΕΚΠ/ΣΗΣ ΦΘΙΩΤΙΔΑΣ</w:t>
      </w:r>
    </w:p>
    <w:p w:rsidR="00470473" w:rsidRPr="00470473" w:rsidRDefault="00470473" w:rsidP="00470473">
      <w:pPr>
        <w:tabs>
          <w:tab w:val="left" w:pos="7515"/>
        </w:tabs>
        <w:spacing w:after="0" w:line="240" w:lineRule="auto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A651C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----------</w:t>
      </w:r>
    </w:p>
    <w:p w:rsidR="00470473" w:rsidRPr="00805963" w:rsidRDefault="00470473" w:rsidP="00470473">
      <w:pPr>
        <w:spacing w:after="0" w:line="240" w:lineRule="auto"/>
        <w:ind w:left="-284"/>
        <w:jc w:val="both"/>
        <w:rPr>
          <w:rFonts w:ascii="Arial" w:hAnsi="Arial" w:cs="Arial"/>
          <w:b/>
          <w:sz w:val="18"/>
          <w:szCs w:val="18"/>
        </w:rPr>
      </w:pPr>
      <w:r w:rsidRPr="00805963">
        <w:rPr>
          <w:rFonts w:ascii="Arial" w:hAnsi="Arial" w:cs="Arial"/>
          <w:b/>
          <w:bCs/>
          <w:sz w:val="18"/>
          <w:szCs w:val="18"/>
        </w:rPr>
        <w:t>Διεύθυνση:</w:t>
      </w:r>
      <w:r w:rsidRPr="00805963">
        <w:rPr>
          <w:rFonts w:ascii="Arial" w:hAnsi="Arial" w:cs="Arial"/>
          <w:b/>
          <w:bCs/>
          <w:sz w:val="18"/>
          <w:szCs w:val="18"/>
        </w:rPr>
        <w:tab/>
      </w:r>
      <w:r w:rsidR="007A4491">
        <w:rPr>
          <w:rFonts w:ascii="Arial" w:hAnsi="Arial" w:cs="Arial"/>
          <w:b/>
          <w:bCs/>
          <w:sz w:val="18"/>
          <w:szCs w:val="18"/>
        </w:rPr>
        <w:t xml:space="preserve">     </w:t>
      </w:r>
      <w:r w:rsidRPr="00805963">
        <w:rPr>
          <w:rFonts w:ascii="Arial" w:hAnsi="Arial" w:cs="Arial"/>
          <w:b/>
          <w:sz w:val="18"/>
          <w:szCs w:val="18"/>
        </w:rPr>
        <w:t>Θερμοπυλών 60, Λαμία 35133</w:t>
      </w:r>
    </w:p>
    <w:p w:rsidR="00470473" w:rsidRPr="00805963" w:rsidRDefault="007A4491" w:rsidP="00470473">
      <w:pPr>
        <w:spacing w:after="0" w:line="240" w:lineRule="auto"/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Πληροφορίες:</w:t>
      </w:r>
      <w:r w:rsidR="00470473" w:rsidRPr="00805963">
        <w:rPr>
          <w:rFonts w:ascii="Arial" w:hAnsi="Arial" w:cs="Arial"/>
          <w:b/>
          <w:sz w:val="18"/>
          <w:szCs w:val="18"/>
        </w:rPr>
        <w:t xml:space="preserve"> Παναγιώτα Γάκη</w:t>
      </w:r>
    </w:p>
    <w:p w:rsidR="00470473" w:rsidRPr="007A4491" w:rsidRDefault="00470473" w:rsidP="00470473">
      <w:pPr>
        <w:spacing w:after="0" w:line="240" w:lineRule="auto"/>
        <w:ind w:left="-284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05963">
        <w:rPr>
          <w:rFonts w:ascii="Arial" w:hAnsi="Arial" w:cs="Arial"/>
          <w:b/>
          <w:bCs/>
          <w:sz w:val="18"/>
          <w:szCs w:val="18"/>
        </w:rPr>
        <w:t>Τηλέφωνο</w:t>
      </w:r>
      <w:r w:rsidRPr="007A4491">
        <w:rPr>
          <w:rFonts w:ascii="Arial" w:hAnsi="Arial" w:cs="Arial"/>
          <w:b/>
          <w:bCs/>
          <w:sz w:val="18"/>
          <w:szCs w:val="18"/>
          <w:lang w:val="en-US"/>
        </w:rPr>
        <w:t>:</w:t>
      </w:r>
      <w:r w:rsidRPr="007A4491">
        <w:rPr>
          <w:rFonts w:ascii="Arial" w:hAnsi="Arial" w:cs="Arial"/>
          <w:b/>
          <w:bCs/>
          <w:sz w:val="18"/>
          <w:szCs w:val="18"/>
          <w:lang w:val="en-US"/>
        </w:rPr>
        <w:tab/>
        <w:t xml:space="preserve">     </w:t>
      </w:r>
      <w:r w:rsidRPr="007A4491">
        <w:rPr>
          <w:rFonts w:ascii="Arial" w:hAnsi="Arial" w:cs="Arial"/>
          <w:b/>
          <w:sz w:val="18"/>
          <w:szCs w:val="18"/>
          <w:lang w:val="en-US"/>
        </w:rPr>
        <w:t>22313 52723</w:t>
      </w:r>
    </w:p>
    <w:p w:rsidR="00470473" w:rsidRPr="007A4491" w:rsidRDefault="00470473" w:rsidP="00470473">
      <w:pPr>
        <w:spacing w:after="0" w:line="240" w:lineRule="auto"/>
        <w:ind w:left="-284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05963">
        <w:rPr>
          <w:rFonts w:ascii="Arial" w:hAnsi="Arial" w:cs="Arial"/>
          <w:b/>
          <w:sz w:val="18"/>
          <w:szCs w:val="18"/>
          <w:lang w:val="en-US"/>
        </w:rPr>
        <w:t>E</w:t>
      </w:r>
      <w:r w:rsidRPr="007A4491">
        <w:rPr>
          <w:rFonts w:ascii="Arial" w:hAnsi="Arial" w:cs="Arial"/>
          <w:b/>
          <w:sz w:val="18"/>
          <w:szCs w:val="18"/>
          <w:lang w:val="en-US"/>
        </w:rPr>
        <w:t>-</w:t>
      </w:r>
      <w:r w:rsidRPr="00805963">
        <w:rPr>
          <w:rFonts w:ascii="Arial" w:hAnsi="Arial" w:cs="Arial"/>
          <w:b/>
          <w:sz w:val="18"/>
          <w:szCs w:val="18"/>
          <w:lang w:val="en-US"/>
        </w:rPr>
        <w:t>mail</w:t>
      </w:r>
      <w:r w:rsidRPr="007A4491">
        <w:rPr>
          <w:rFonts w:ascii="Arial" w:hAnsi="Arial" w:cs="Arial"/>
          <w:b/>
          <w:sz w:val="18"/>
          <w:szCs w:val="18"/>
          <w:lang w:val="en-US"/>
        </w:rPr>
        <w:t xml:space="preserve">:             </w:t>
      </w:r>
      <w:r w:rsidRPr="00805963">
        <w:rPr>
          <w:rFonts w:ascii="Arial" w:hAnsi="Arial" w:cs="Arial"/>
          <w:b/>
          <w:sz w:val="18"/>
          <w:szCs w:val="18"/>
          <w:lang w:val="en-US"/>
        </w:rPr>
        <w:t>dipefth</w:t>
      </w:r>
      <w:r w:rsidRPr="007A4491">
        <w:rPr>
          <w:rFonts w:ascii="Arial" w:hAnsi="Arial" w:cs="Arial"/>
          <w:b/>
          <w:sz w:val="18"/>
          <w:szCs w:val="18"/>
          <w:lang w:val="en-US"/>
        </w:rPr>
        <w:t>@</w:t>
      </w:r>
      <w:r w:rsidRPr="00805963">
        <w:rPr>
          <w:rFonts w:ascii="Arial" w:hAnsi="Arial" w:cs="Arial"/>
          <w:b/>
          <w:sz w:val="18"/>
          <w:szCs w:val="18"/>
          <w:lang w:val="en-US"/>
        </w:rPr>
        <w:t>sch</w:t>
      </w:r>
      <w:r w:rsidRPr="007A4491">
        <w:rPr>
          <w:rFonts w:ascii="Arial" w:hAnsi="Arial" w:cs="Arial"/>
          <w:b/>
          <w:sz w:val="18"/>
          <w:szCs w:val="18"/>
          <w:lang w:val="en-US"/>
        </w:rPr>
        <w:t>.</w:t>
      </w:r>
      <w:r w:rsidRPr="00805963">
        <w:rPr>
          <w:rFonts w:ascii="Arial" w:hAnsi="Arial" w:cs="Arial"/>
          <w:b/>
          <w:sz w:val="18"/>
          <w:szCs w:val="18"/>
          <w:lang w:val="en-US"/>
        </w:rPr>
        <w:t>gr</w:t>
      </w:r>
    </w:p>
    <w:p w:rsidR="00470473" w:rsidRPr="007A4491" w:rsidRDefault="00470473" w:rsidP="00470473">
      <w:pPr>
        <w:tabs>
          <w:tab w:val="left" w:pos="7515"/>
        </w:tabs>
        <w:spacing w:after="0" w:line="240" w:lineRule="auto"/>
        <w:ind w:left="-284"/>
        <w:jc w:val="both"/>
        <w:rPr>
          <w:rFonts w:ascii="Arial" w:hAnsi="Arial" w:cs="Arial"/>
          <w:sz w:val="20"/>
          <w:szCs w:val="20"/>
          <w:lang w:val="en-US"/>
        </w:rPr>
      </w:pPr>
      <w:r w:rsidRPr="007A4491">
        <w:rPr>
          <w:rFonts w:ascii="Arial" w:hAnsi="Arial" w:cs="Arial"/>
          <w:sz w:val="20"/>
          <w:szCs w:val="20"/>
          <w:lang w:val="en-US"/>
        </w:rPr>
        <w:tab/>
        <w:t xml:space="preserve">                                    </w:t>
      </w:r>
    </w:p>
    <w:p w:rsidR="00470473" w:rsidRPr="007A4491" w:rsidRDefault="00470473" w:rsidP="00470473">
      <w:pPr>
        <w:spacing w:before="240" w:after="240" w:line="240" w:lineRule="auto"/>
        <w:ind w:left="-284" w:right="645"/>
        <w:jc w:val="both"/>
        <w:rPr>
          <w:rFonts w:ascii="Arial" w:hAnsi="Arial" w:cs="Arial"/>
          <w:sz w:val="20"/>
          <w:szCs w:val="20"/>
          <w:lang w:val="en-US"/>
        </w:rPr>
      </w:pPr>
      <w:r w:rsidRPr="007A4491">
        <w:rPr>
          <w:rFonts w:ascii="Arial" w:hAnsi="Arial" w:cs="Arial"/>
          <w:sz w:val="20"/>
          <w:szCs w:val="20"/>
          <w:lang w:val="en-US"/>
        </w:rPr>
        <w:t xml:space="preserve">               </w:t>
      </w:r>
    </w:p>
    <w:p w:rsidR="00DB0845" w:rsidRPr="007A4491" w:rsidRDefault="00470473" w:rsidP="00470473">
      <w:pPr>
        <w:spacing w:before="240" w:after="240" w:line="240" w:lineRule="auto"/>
        <w:ind w:left="-284"/>
        <w:jc w:val="both"/>
        <w:rPr>
          <w:rFonts w:ascii="Arial" w:hAnsi="Arial" w:cs="Arial"/>
          <w:bCs/>
          <w:sz w:val="18"/>
          <w:szCs w:val="18"/>
          <w:lang w:val="en-US"/>
        </w:rPr>
      </w:pPr>
      <w:r w:rsidRPr="007A4491">
        <w:rPr>
          <w:rFonts w:ascii="Arial" w:hAnsi="Arial" w:cs="Arial"/>
          <w:bCs/>
          <w:sz w:val="18"/>
          <w:szCs w:val="18"/>
          <w:lang w:val="en-US"/>
        </w:rPr>
        <w:t xml:space="preserve">                          </w:t>
      </w:r>
    </w:p>
    <w:p w:rsidR="00DB0845" w:rsidRPr="00E41D52" w:rsidRDefault="00E41D52" w:rsidP="007A4491">
      <w:pPr>
        <w:jc w:val="both"/>
        <w:rPr>
          <w:b/>
          <w:sz w:val="24"/>
          <w:szCs w:val="24"/>
        </w:rPr>
      </w:pPr>
      <w:r w:rsidRPr="007A4491">
        <w:rPr>
          <w:sz w:val="24"/>
          <w:szCs w:val="24"/>
          <w:lang w:val="en-US"/>
        </w:rPr>
        <w:t xml:space="preserve">                  </w:t>
      </w:r>
      <w:r w:rsidRPr="00E41D52">
        <w:rPr>
          <w:b/>
          <w:sz w:val="24"/>
          <w:szCs w:val="24"/>
          <w:u w:val="single"/>
        </w:rPr>
        <w:t>ΘΕΜΑ:</w:t>
      </w:r>
      <w:r w:rsidRPr="00E41D52">
        <w:rPr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«</w:t>
      </w:r>
      <w:r w:rsidRPr="00E41D52">
        <w:rPr>
          <w:b/>
          <w:sz w:val="24"/>
          <w:szCs w:val="24"/>
        </w:rPr>
        <w:t>Διευκρινήσεις σχε</w:t>
      </w:r>
      <w:r>
        <w:rPr>
          <w:b/>
          <w:sz w:val="24"/>
          <w:szCs w:val="24"/>
        </w:rPr>
        <w:t>τικά με την Ε</w:t>
      </w:r>
      <w:r w:rsidRPr="00E41D52">
        <w:rPr>
          <w:b/>
          <w:sz w:val="24"/>
          <w:szCs w:val="24"/>
        </w:rPr>
        <w:t>παναλειτουργία των Σχολικών Μονάδων</w:t>
      </w:r>
      <w:r>
        <w:rPr>
          <w:rFonts w:cstheme="minorHAnsi"/>
          <w:b/>
          <w:sz w:val="24"/>
          <w:szCs w:val="24"/>
        </w:rPr>
        <w:t>»</w:t>
      </w:r>
    </w:p>
    <w:p w:rsidR="00E41D52" w:rsidRDefault="00800848" w:rsidP="007A4491">
      <w:pPr>
        <w:jc w:val="both"/>
        <w:rPr>
          <w:sz w:val="24"/>
          <w:szCs w:val="24"/>
        </w:rPr>
      </w:pPr>
      <w:r w:rsidRPr="00800848">
        <w:rPr>
          <w:sz w:val="24"/>
          <w:szCs w:val="24"/>
        </w:rPr>
        <w:t xml:space="preserve">                  </w:t>
      </w:r>
      <w:r w:rsidR="00E41D52" w:rsidRPr="00E41D52">
        <w:rPr>
          <w:sz w:val="24"/>
          <w:szCs w:val="24"/>
          <w:u w:val="single"/>
        </w:rPr>
        <w:t>ΣΧΕΤ.:</w:t>
      </w:r>
      <w:r w:rsidR="00E41D52">
        <w:rPr>
          <w:sz w:val="24"/>
          <w:szCs w:val="24"/>
        </w:rPr>
        <w:t xml:space="preserve"> Με την εγκύκλιο του ΥΠ.ΕΣ. με αρ.πρωτ.:ΔΙΔΑΔ/Φ.69/115/9670/18-5-2020</w:t>
      </w:r>
    </w:p>
    <w:p w:rsidR="00932E8C" w:rsidRDefault="00800848" w:rsidP="007A44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41D52">
        <w:rPr>
          <w:sz w:val="24"/>
          <w:szCs w:val="24"/>
        </w:rPr>
        <w:t xml:space="preserve">Όσον αφορά, </w:t>
      </w:r>
      <w:r w:rsidR="00A2673B">
        <w:rPr>
          <w:sz w:val="24"/>
          <w:szCs w:val="24"/>
        </w:rPr>
        <w:t xml:space="preserve">την χορήγηση άδειας </w:t>
      </w:r>
      <w:r w:rsidR="00E41D52">
        <w:rPr>
          <w:b/>
          <w:sz w:val="24"/>
          <w:szCs w:val="24"/>
          <w:u w:val="single"/>
        </w:rPr>
        <w:t>Ε</w:t>
      </w:r>
      <w:r w:rsidR="00A2673B" w:rsidRPr="00D0429B">
        <w:rPr>
          <w:b/>
          <w:sz w:val="24"/>
          <w:szCs w:val="24"/>
          <w:u w:val="single"/>
        </w:rPr>
        <w:t>ιδικού σκοπού</w:t>
      </w:r>
      <w:r w:rsidR="00A2673B">
        <w:rPr>
          <w:sz w:val="24"/>
          <w:szCs w:val="24"/>
        </w:rPr>
        <w:t xml:space="preserve"> και </w:t>
      </w:r>
      <w:r w:rsidR="00E41D52">
        <w:rPr>
          <w:b/>
          <w:sz w:val="24"/>
          <w:szCs w:val="24"/>
          <w:u w:val="single"/>
        </w:rPr>
        <w:t>Ε</w:t>
      </w:r>
      <w:r w:rsidR="00A2673B" w:rsidRPr="00D0429B">
        <w:rPr>
          <w:b/>
          <w:sz w:val="24"/>
          <w:szCs w:val="24"/>
          <w:u w:val="single"/>
        </w:rPr>
        <w:t>ιδικής απουσίας</w:t>
      </w:r>
      <w:r>
        <w:rPr>
          <w:sz w:val="24"/>
          <w:szCs w:val="24"/>
        </w:rPr>
        <w:t xml:space="preserve">, </w:t>
      </w:r>
      <w:r w:rsidR="00DB0845">
        <w:rPr>
          <w:sz w:val="24"/>
          <w:szCs w:val="24"/>
        </w:rPr>
        <w:t xml:space="preserve">εν όψη της επαναλειτουργίας των </w:t>
      </w:r>
      <w:r w:rsidR="006C3421">
        <w:rPr>
          <w:sz w:val="24"/>
          <w:szCs w:val="24"/>
        </w:rPr>
        <w:t>σχολικών</w:t>
      </w:r>
      <w:r w:rsidR="00DB0845">
        <w:rPr>
          <w:sz w:val="24"/>
          <w:szCs w:val="24"/>
        </w:rPr>
        <w:t xml:space="preserve"> μονάδων</w:t>
      </w:r>
      <w:r w:rsidR="0009543B">
        <w:rPr>
          <w:sz w:val="24"/>
          <w:szCs w:val="24"/>
        </w:rPr>
        <w:t>,</w:t>
      </w:r>
      <w:r>
        <w:rPr>
          <w:sz w:val="24"/>
          <w:szCs w:val="24"/>
        </w:rPr>
        <w:t xml:space="preserve"> σας διευκρινίζουμε τα εξής:</w:t>
      </w:r>
    </w:p>
    <w:p w:rsidR="007A4491" w:rsidRDefault="007A4491" w:rsidP="007A4491">
      <w:pPr>
        <w:jc w:val="both"/>
        <w:rPr>
          <w:sz w:val="24"/>
          <w:szCs w:val="24"/>
        </w:rPr>
      </w:pPr>
    </w:p>
    <w:p w:rsidR="0009543B" w:rsidRDefault="00DB0845" w:rsidP="007A4491">
      <w:pPr>
        <w:jc w:val="both"/>
        <w:rPr>
          <w:b/>
          <w:sz w:val="28"/>
          <w:szCs w:val="28"/>
          <w:u w:val="single"/>
        </w:rPr>
      </w:pPr>
      <w:r w:rsidRPr="00D0429B">
        <w:rPr>
          <w:b/>
          <w:sz w:val="28"/>
          <w:szCs w:val="28"/>
          <w:u w:val="single"/>
        </w:rPr>
        <w:t xml:space="preserve">Α. </w:t>
      </w:r>
      <w:r w:rsidR="00D0429B">
        <w:rPr>
          <w:b/>
          <w:sz w:val="28"/>
          <w:szCs w:val="28"/>
          <w:u w:val="single"/>
        </w:rPr>
        <w:t>Άδεια Ειδικής Α</w:t>
      </w:r>
      <w:r w:rsidRPr="00D0429B">
        <w:rPr>
          <w:b/>
          <w:sz w:val="28"/>
          <w:szCs w:val="28"/>
          <w:u w:val="single"/>
        </w:rPr>
        <w:t>πουσίας γ</w:t>
      </w:r>
      <w:r w:rsidR="00A2673B" w:rsidRPr="00D0429B">
        <w:rPr>
          <w:b/>
          <w:sz w:val="28"/>
          <w:szCs w:val="28"/>
          <w:u w:val="single"/>
        </w:rPr>
        <w:t>ια τις ομάδες υψηλού κινδύνου:</w:t>
      </w:r>
    </w:p>
    <w:p w:rsidR="00930ED6" w:rsidRPr="0009543B" w:rsidRDefault="00800848" w:rsidP="007A4491">
      <w:pPr>
        <w:jc w:val="both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 </w:t>
      </w:r>
      <w:r w:rsidR="00DB0845">
        <w:rPr>
          <w:sz w:val="24"/>
          <w:szCs w:val="24"/>
        </w:rPr>
        <w:t>Σημαντική προϋπόθεση είναι ο εκπαιδευτικός να πιστοποιεί</w:t>
      </w:r>
      <w:r w:rsidR="00D0429B">
        <w:rPr>
          <w:sz w:val="24"/>
          <w:szCs w:val="24"/>
        </w:rPr>
        <w:t>,</w:t>
      </w:r>
      <w:r w:rsidR="00DB0845">
        <w:rPr>
          <w:sz w:val="24"/>
          <w:szCs w:val="24"/>
        </w:rPr>
        <w:t xml:space="preserve"> ότι ανήκει σε ομάδα αυξημένου κινδύνου με γνωμάτευση θεράποντος ιατρού</w:t>
      </w:r>
      <w:r w:rsidR="00D0429B">
        <w:rPr>
          <w:sz w:val="24"/>
          <w:szCs w:val="24"/>
        </w:rPr>
        <w:t>,</w:t>
      </w:r>
      <w:r w:rsidR="00DB0845">
        <w:rPr>
          <w:sz w:val="24"/>
          <w:szCs w:val="24"/>
        </w:rPr>
        <w:t xml:space="preserve"> που να αναφέρεται στο τρέχον χρονικό διάστημα, ή γνωμάτευση από ΚΕΠΑ.</w:t>
      </w:r>
      <w:r w:rsidR="00930ED6">
        <w:rPr>
          <w:sz w:val="24"/>
          <w:szCs w:val="24"/>
        </w:rPr>
        <w:t xml:space="preserve"> </w:t>
      </w:r>
    </w:p>
    <w:p w:rsidR="00930ED6" w:rsidRPr="00CD7E93" w:rsidRDefault="00930ED6" w:rsidP="007A4491">
      <w:pPr>
        <w:pStyle w:val="TableParagraph"/>
        <w:ind w:left="511"/>
        <w:jc w:val="both"/>
        <w:rPr>
          <w:b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Βλ.σχ.εγκύκλιο</w:t>
      </w:r>
      <w:proofErr w:type="spellEnd"/>
      <w:r>
        <w:rPr>
          <w:sz w:val="24"/>
          <w:szCs w:val="24"/>
        </w:rPr>
        <w:t xml:space="preserve">). </w:t>
      </w:r>
      <w:proofErr w:type="spellStart"/>
      <w:r>
        <w:rPr>
          <w:b/>
        </w:rPr>
        <w:t>Αριθμ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Πρωτ</w:t>
      </w:r>
      <w:proofErr w:type="spellEnd"/>
      <w:r>
        <w:rPr>
          <w:b/>
        </w:rPr>
        <w:t xml:space="preserve">.: </w:t>
      </w:r>
      <w:r>
        <w:t>ΔΙΔΑΔ/Φ.69/115/9670/18-05-2020(σελ. 1-2)</w:t>
      </w:r>
    </w:p>
    <w:p w:rsidR="00233966" w:rsidRPr="00233966" w:rsidRDefault="00233966" w:rsidP="007A4491">
      <w:pPr>
        <w:pStyle w:val="TableParagraph"/>
        <w:jc w:val="both"/>
        <w:rPr>
          <w:b/>
        </w:rPr>
      </w:pPr>
    </w:p>
    <w:p w:rsidR="006C3421" w:rsidRDefault="00800848" w:rsidP="007A4491">
      <w:pPr>
        <w:jc w:val="both"/>
      </w:pPr>
      <w:r>
        <w:t xml:space="preserve">   </w:t>
      </w:r>
      <w:r w:rsidR="00DB0845">
        <w:t xml:space="preserve">Παρ’ όλα αυτά ο εκπαιδευτικός </w:t>
      </w:r>
      <w:r w:rsidR="00D0429B">
        <w:t xml:space="preserve"> </w:t>
      </w:r>
      <w:r w:rsidR="00DB0845">
        <w:t>λειτουργός ασκεί τα καθήκοντά του με εξ ‘</w:t>
      </w:r>
      <w:r w:rsidR="00D0429B">
        <w:t xml:space="preserve"> αποστάσεως διδασκαλία, </w:t>
      </w:r>
      <w:r w:rsidR="006C3421">
        <w:t>σύμφωνα με την απόφαση του</w:t>
      </w:r>
      <w:r w:rsidR="00D0429B">
        <w:t xml:space="preserve"> Συλλόγου διδασκόντων , έτσι ώστε να μην παρακω</w:t>
      </w:r>
      <w:r w:rsidR="006C3421">
        <w:t xml:space="preserve">λύεται η λειτουργία της σχολικής μονάδας. </w:t>
      </w:r>
    </w:p>
    <w:p w:rsidR="00233966" w:rsidRDefault="00800848" w:rsidP="007A4491">
      <w:pPr>
        <w:jc w:val="both"/>
      </w:pPr>
      <w:r>
        <w:t xml:space="preserve">   </w:t>
      </w:r>
      <w:r w:rsidR="006C3421">
        <w:t>Η εν λό</w:t>
      </w:r>
      <w:r w:rsidR="00325D85">
        <w:t>γω άδεια</w:t>
      </w:r>
      <w:r w:rsidR="00D0429B">
        <w:t>,</w:t>
      </w:r>
      <w:r w:rsidR="00325D85">
        <w:t xml:space="preserve"> δεν χορηγείται σε εκπαιδευτικούς </w:t>
      </w:r>
      <w:r w:rsidR="006C3421">
        <w:t xml:space="preserve"> που διαμένουν</w:t>
      </w:r>
      <w:r w:rsidR="00233966">
        <w:t xml:space="preserve"> τεκμηριωμένα, </w:t>
      </w:r>
      <w:r w:rsidR="006C3421">
        <w:t xml:space="preserve"> με άτομα αυξημένου κινδύνου στο οικογενειακό τους περιβάλλον</w:t>
      </w:r>
      <w:r w:rsidR="00D0429B">
        <w:t>. Ε</w:t>
      </w:r>
      <w:r w:rsidR="00325D85">
        <w:t>ξαιρούνται και άπτο</w:t>
      </w:r>
      <w:r w:rsidR="00233966">
        <w:t xml:space="preserve">νται στην κρίση των διευθυντών, </w:t>
      </w:r>
      <w:r w:rsidR="00325D85">
        <w:t xml:space="preserve">περιπτώσεις που είναι πραγματικά  σοβαρές. </w:t>
      </w:r>
      <w:r w:rsidR="006C3421">
        <w:t xml:space="preserve"> </w:t>
      </w:r>
    </w:p>
    <w:p w:rsidR="00325D85" w:rsidRPr="00233966" w:rsidRDefault="00233966" w:rsidP="007A4491">
      <w:pPr>
        <w:jc w:val="both"/>
      </w:pPr>
      <w:r>
        <w:t xml:space="preserve">     (</w:t>
      </w:r>
      <w:proofErr w:type="spellStart"/>
      <w:r>
        <w:t>Βλ.σχ.εγκύκλιο</w:t>
      </w:r>
      <w:proofErr w:type="spellEnd"/>
      <w:r>
        <w:t xml:space="preserve">).  </w:t>
      </w:r>
      <w:proofErr w:type="spellStart"/>
      <w:r w:rsidR="00CD7E93">
        <w:rPr>
          <w:b/>
        </w:rPr>
        <w:t>Αριθμ</w:t>
      </w:r>
      <w:proofErr w:type="spellEnd"/>
      <w:r w:rsidR="00CD7E93">
        <w:rPr>
          <w:b/>
        </w:rPr>
        <w:t xml:space="preserve">. </w:t>
      </w:r>
      <w:proofErr w:type="spellStart"/>
      <w:r w:rsidR="00CD7E93">
        <w:rPr>
          <w:b/>
        </w:rPr>
        <w:t>Πρωτ</w:t>
      </w:r>
      <w:proofErr w:type="spellEnd"/>
      <w:r w:rsidR="00CD7E93">
        <w:rPr>
          <w:b/>
        </w:rPr>
        <w:t xml:space="preserve">.: </w:t>
      </w:r>
      <w:r w:rsidR="00CD7E93">
        <w:t>ΔΙΔΑΔ/Φ.69/115/9670/18-05-2020(σελ</w:t>
      </w:r>
      <w:r w:rsidR="0033538A">
        <w:t>.</w:t>
      </w:r>
      <w:r w:rsidR="00CD7E93">
        <w:t xml:space="preserve"> 3)</w:t>
      </w:r>
    </w:p>
    <w:p w:rsidR="0033538A" w:rsidRPr="00D0429B" w:rsidRDefault="0033538A" w:rsidP="007A4491">
      <w:pPr>
        <w:jc w:val="both"/>
        <w:rPr>
          <w:b/>
        </w:rPr>
      </w:pPr>
      <w:r>
        <w:t xml:space="preserve">Οι αποφάσεις εκδίδονται από τους Διευθυντές ή τους Προϊσταμένους των </w:t>
      </w:r>
      <w:proofErr w:type="spellStart"/>
      <w:r>
        <w:t>Δημ</w:t>
      </w:r>
      <w:proofErr w:type="spellEnd"/>
      <w:r>
        <w:t>. Σχολείων ή των Νηπιαγωγείων, συγκεντρωτικά (για όλο το διάστημα)ή και τμηματικά, μέχρι την λήξη του διδακτικού έτους.</w:t>
      </w:r>
    </w:p>
    <w:p w:rsidR="00470473" w:rsidRDefault="00470473" w:rsidP="007A4491">
      <w:pPr>
        <w:jc w:val="both"/>
        <w:rPr>
          <w:b/>
          <w:sz w:val="28"/>
          <w:szCs w:val="28"/>
          <w:u w:val="single"/>
        </w:rPr>
      </w:pPr>
    </w:p>
    <w:p w:rsidR="00470473" w:rsidRDefault="00470473" w:rsidP="007A4491">
      <w:pPr>
        <w:jc w:val="both"/>
        <w:rPr>
          <w:b/>
          <w:sz w:val="28"/>
          <w:szCs w:val="28"/>
          <w:u w:val="single"/>
        </w:rPr>
      </w:pPr>
    </w:p>
    <w:p w:rsidR="00325D85" w:rsidRDefault="00D0429B" w:rsidP="007A4491">
      <w:pPr>
        <w:jc w:val="both"/>
      </w:pPr>
      <w:r>
        <w:rPr>
          <w:b/>
          <w:sz w:val="28"/>
          <w:szCs w:val="28"/>
          <w:u w:val="single"/>
        </w:rPr>
        <w:t>Β. Άδεια Ειδικού Σ</w:t>
      </w:r>
      <w:r w:rsidR="00325D85" w:rsidRPr="00D0429B">
        <w:rPr>
          <w:b/>
          <w:sz w:val="28"/>
          <w:szCs w:val="28"/>
          <w:u w:val="single"/>
        </w:rPr>
        <w:t>κοπού που αφορά την φροντίδα των τέκνων</w:t>
      </w:r>
      <w:r w:rsidR="00325D85">
        <w:t>.</w:t>
      </w:r>
    </w:p>
    <w:p w:rsidR="00325D85" w:rsidRDefault="00325D85" w:rsidP="007A4491">
      <w:pPr>
        <w:jc w:val="both"/>
      </w:pPr>
      <w:r>
        <w:t xml:space="preserve">Την δικαιούνται οι γονείς για την φροντίδα των τέκνων τους </w:t>
      </w:r>
      <w:r w:rsidRPr="00D0429B">
        <w:rPr>
          <w:b/>
          <w:u w:val="single"/>
        </w:rPr>
        <w:t>από 0-4 ετών</w:t>
      </w:r>
      <w:r>
        <w:t xml:space="preserve"> και </w:t>
      </w:r>
      <w:r w:rsidRPr="00D0429B">
        <w:rPr>
          <w:b/>
          <w:u w:val="single"/>
        </w:rPr>
        <w:t>από 5-15 ετών</w:t>
      </w:r>
      <w:r>
        <w:t>, καταθέτοντας τα εξής δικαιολογητικά:</w:t>
      </w:r>
    </w:p>
    <w:p w:rsidR="00C73AC4" w:rsidRDefault="00C73AC4" w:rsidP="007A4491">
      <w:pPr>
        <w:pStyle w:val="a4"/>
        <w:numPr>
          <w:ilvl w:val="0"/>
          <w:numId w:val="3"/>
        </w:numPr>
      </w:pPr>
      <w:r>
        <w:t>Για τέκνα από 0-4 ετών, καταθέτουν:</w:t>
      </w:r>
    </w:p>
    <w:p w:rsidR="00325D85" w:rsidRDefault="005831D8" w:rsidP="007A4491">
      <w:pPr>
        <w:pStyle w:val="a4"/>
        <w:numPr>
          <w:ilvl w:val="0"/>
          <w:numId w:val="5"/>
        </w:numPr>
      </w:pPr>
      <w:r>
        <w:t xml:space="preserve">Εάν το τέκνο είναι εγγεγραμμένο </w:t>
      </w:r>
      <w:r w:rsidR="00C73AC4">
        <w:t xml:space="preserve">σε βρεφονηπιακό σταθμό </w:t>
      </w:r>
      <w:r>
        <w:t xml:space="preserve">όπου διακόπτει την φοίτησή του, προσκομίζεται, </w:t>
      </w:r>
      <w:r w:rsidR="00C73AC4">
        <w:t xml:space="preserve"> β</w:t>
      </w:r>
      <w:r w:rsidR="00CA3B3F">
        <w:t>εβαίωση</w:t>
      </w:r>
      <w:r>
        <w:t xml:space="preserve"> του σταθμού και βεβαίωση </w:t>
      </w:r>
      <w:r w:rsidR="00CA3B3F">
        <w:t>εργοδότη του συζύγου, ή του ασφαλιστικού του φορέα</w:t>
      </w:r>
      <w:r w:rsidR="00C73AC4">
        <w:t xml:space="preserve"> του,  </w:t>
      </w:r>
      <w:r w:rsidR="00CA3B3F">
        <w:t xml:space="preserve">ότι δεν κάνει χρήση της </w:t>
      </w:r>
      <w:r w:rsidR="00483EAE">
        <w:t xml:space="preserve">εν λόγω αδείας. Στην περίπτωση που ο/η σύζυγος εργάζεται </w:t>
      </w:r>
      <w:proofErr w:type="spellStart"/>
      <w:r w:rsidR="00483EAE">
        <w:t>εξ΄αποστάσεως</w:t>
      </w:r>
      <w:proofErr w:type="spellEnd"/>
      <w:r w:rsidR="00483EAE">
        <w:t xml:space="preserve"> το δηλώνει με υπεύθυνη δήλωσή του.</w:t>
      </w:r>
    </w:p>
    <w:p w:rsidR="00C73AC4" w:rsidRDefault="00C73AC4" w:rsidP="007A4491">
      <w:pPr>
        <w:pStyle w:val="a4"/>
        <w:numPr>
          <w:ilvl w:val="0"/>
          <w:numId w:val="5"/>
        </w:numPr>
      </w:pPr>
      <w:r>
        <w:t>Εάν το τέκνο δεν φοιτά σε βρεφονηπιακό σταθμό</w:t>
      </w:r>
      <w:r w:rsidR="002A49A6">
        <w:t>, οι γονείς διευκολύνονται με μειωμένο ωράριο παροχής εργασίας 25% ημερησίως. Σε εξαιρετικές περιπτώσεις (</w:t>
      </w:r>
      <w:proofErr w:type="spellStart"/>
      <w:r w:rsidR="002A49A6">
        <w:t>μονογονεϊκές</w:t>
      </w:r>
      <w:proofErr w:type="spellEnd"/>
      <w:r w:rsidR="002A49A6">
        <w:t xml:space="preserve"> οικογένειες), χορηγείται η άδεια ειδικού σκοπού</w:t>
      </w:r>
      <w:r w:rsidR="00091719">
        <w:t>, έτσι ώστε να μη παρακωλύεται η λειτουργία της σχολικής μονάδας. (</w:t>
      </w:r>
      <w:proofErr w:type="spellStart"/>
      <w:r w:rsidR="00091719">
        <w:t>Βλ.σχ.εγκύκλιο</w:t>
      </w:r>
      <w:proofErr w:type="spellEnd"/>
      <w:r w:rsidR="00091719">
        <w:t xml:space="preserve"> με αρ.πρωτ.:ΔΙΔΑΔ/φ.69/116/10486/26-5-2020, του ΥΠ.ΕΣ).</w:t>
      </w:r>
    </w:p>
    <w:p w:rsidR="00CA3B3F" w:rsidRDefault="00CA3B3F" w:rsidP="007A4491">
      <w:pPr>
        <w:pStyle w:val="a4"/>
        <w:numPr>
          <w:ilvl w:val="0"/>
          <w:numId w:val="3"/>
        </w:numPr>
      </w:pPr>
      <w:r>
        <w:t>Για τέκνα από 5-15</w:t>
      </w:r>
      <w:r w:rsidR="00C73AC4">
        <w:t xml:space="preserve"> ετών</w:t>
      </w:r>
      <w:r>
        <w:t>, καταθέτουν :</w:t>
      </w:r>
    </w:p>
    <w:p w:rsidR="00CA3B3F" w:rsidRDefault="00CA3B3F" w:rsidP="007A4491">
      <w:pPr>
        <w:pStyle w:val="a4"/>
        <w:numPr>
          <w:ilvl w:val="0"/>
          <w:numId w:val="4"/>
        </w:numPr>
      </w:pPr>
      <w:r>
        <w:t xml:space="preserve">Βεβαίωση του σχολείου ότι το </w:t>
      </w:r>
      <w:r w:rsidR="00483EAE">
        <w:t xml:space="preserve">τέκνο/α, </w:t>
      </w:r>
      <w:r>
        <w:t xml:space="preserve"> δεν θα παρακολουθήσει τα μαθήματά του έως την λήξη του διδακτικού έτους.</w:t>
      </w:r>
    </w:p>
    <w:p w:rsidR="00CA3B3F" w:rsidRDefault="00CA3B3F" w:rsidP="007A4491">
      <w:pPr>
        <w:pStyle w:val="a4"/>
        <w:numPr>
          <w:ilvl w:val="0"/>
          <w:numId w:val="4"/>
        </w:numPr>
      </w:pPr>
      <w:r>
        <w:t xml:space="preserve">Ωρολόγιο πρόγραμμα της εκ’ περιτροπής διδασκαλίας του/των τέκνων, οπότε </w:t>
      </w:r>
      <w:r w:rsidR="0072017A">
        <w:t xml:space="preserve">ο γονέας μπορεί να κάνει και χρήση αυτής της </w:t>
      </w:r>
      <w:r w:rsidR="00483EAE">
        <w:t xml:space="preserve">άδειας, </w:t>
      </w:r>
      <w:r w:rsidR="00E41D52">
        <w:t>(επίσης εκ’ περιτροπής),</w:t>
      </w:r>
      <w:r w:rsidR="00483EAE">
        <w:t>σύμφωνα με τις μέρες που δεν κάνει μάθημα.</w:t>
      </w:r>
    </w:p>
    <w:p w:rsidR="0072017A" w:rsidRDefault="0072017A" w:rsidP="007A4491">
      <w:pPr>
        <w:pStyle w:val="a4"/>
        <w:numPr>
          <w:ilvl w:val="0"/>
          <w:numId w:val="4"/>
        </w:numPr>
      </w:pPr>
      <w:r>
        <w:t>Βεβαίωση του εργοδότη του συζύγου ότι δεν κάνει χρήση της άδειας αυτής εξ’ ολοκλήρου.</w:t>
      </w:r>
    </w:p>
    <w:p w:rsidR="0072017A" w:rsidRDefault="0072017A" w:rsidP="007A4491">
      <w:pPr>
        <w:pStyle w:val="a4"/>
        <w:ind w:left="1440"/>
      </w:pPr>
      <w:r>
        <w:t xml:space="preserve">Παρ’ όλα αυτά και σε όλες τις περιπτώσεις ο </w:t>
      </w:r>
      <w:proofErr w:type="spellStart"/>
      <w:r>
        <w:t>εκπ</w:t>
      </w:r>
      <w:proofErr w:type="spellEnd"/>
      <w:r>
        <w:t>/</w:t>
      </w:r>
      <w:proofErr w:type="spellStart"/>
      <w:r>
        <w:t>κός</w:t>
      </w:r>
      <w:proofErr w:type="spellEnd"/>
      <w:r>
        <w:t xml:space="preserve"> παρέχει εξ’ αποστάσεως εργασία σύμφωνα με τις αποφάσεις του συλλόγου διδασκόντων και τις ανάγκες του σχολείου.</w:t>
      </w:r>
    </w:p>
    <w:p w:rsidR="0033538A" w:rsidRDefault="0072017A" w:rsidP="007A4491">
      <w:pPr>
        <w:pStyle w:val="a4"/>
        <w:numPr>
          <w:ilvl w:val="0"/>
          <w:numId w:val="4"/>
        </w:numPr>
      </w:pPr>
      <w:r>
        <w:t>Ο εκπαιδευτικός μπορεί να κάνει χρήση μειωμένου ωραρίου, για την διευκόλυνσή του ως προς την παραλαβή των τέκνων του από το σχολείο του.</w:t>
      </w:r>
    </w:p>
    <w:p w:rsidR="0033538A" w:rsidRDefault="0033538A" w:rsidP="007A4491">
      <w:pPr>
        <w:jc w:val="both"/>
      </w:pPr>
    </w:p>
    <w:p w:rsidR="0033538A" w:rsidRPr="0033538A" w:rsidRDefault="00E351C3" w:rsidP="007A4491">
      <w:pPr>
        <w:jc w:val="center"/>
        <w:rPr>
          <w:b/>
        </w:rPr>
      </w:pPr>
      <w:r>
        <w:t>(</w:t>
      </w:r>
      <w:proofErr w:type="spellStart"/>
      <w:r>
        <w:t>Βλ.σχ.εγκύκλιο</w:t>
      </w:r>
      <w:proofErr w:type="spellEnd"/>
      <w:r>
        <w:t>).</w:t>
      </w:r>
      <w:proofErr w:type="spellStart"/>
      <w:r w:rsidR="0033538A">
        <w:rPr>
          <w:b/>
        </w:rPr>
        <w:t>Αριθμ</w:t>
      </w:r>
      <w:proofErr w:type="spellEnd"/>
      <w:r w:rsidR="0033538A">
        <w:rPr>
          <w:b/>
        </w:rPr>
        <w:t xml:space="preserve">. </w:t>
      </w:r>
      <w:proofErr w:type="spellStart"/>
      <w:r w:rsidR="0033538A">
        <w:rPr>
          <w:b/>
        </w:rPr>
        <w:t>Πρωτ</w:t>
      </w:r>
      <w:proofErr w:type="spellEnd"/>
      <w:r w:rsidR="0033538A">
        <w:rPr>
          <w:b/>
        </w:rPr>
        <w:t xml:space="preserve">.: </w:t>
      </w:r>
      <w:r w:rsidR="0033538A">
        <w:t>ΔΙΔΑΔ/Φ.69/115/9670/18-05-2020(σελ. 4-5)</w:t>
      </w:r>
    </w:p>
    <w:p w:rsidR="00325D85" w:rsidRDefault="0033538A" w:rsidP="007A4491">
      <w:pPr>
        <w:jc w:val="both"/>
      </w:pPr>
      <w:r>
        <w:t xml:space="preserve">          </w:t>
      </w:r>
      <w:r w:rsidR="000E3BAB">
        <w:t>Η άδεια ειδικού σκοπού χορηγείται ανά τετραήμερα, όπου οι τρείς είναι ειδικού σκοπού</w:t>
      </w:r>
      <w:r w:rsidR="003C18E7">
        <w:t xml:space="preserve"> (χορηγούνται συνεχόμενα ή τμηματικά) </w:t>
      </w:r>
      <w:r w:rsidR="000E3BAB">
        <w:t xml:space="preserve"> και η τέταρτη χρεώνεται ως κανονική. Οι αποφάσεις εκδίδονται από τους Διευθυντές ή τους Προϊσταμένους των </w:t>
      </w:r>
      <w:proofErr w:type="spellStart"/>
      <w:r w:rsidR="000E3BAB">
        <w:t>Δημ</w:t>
      </w:r>
      <w:proofErr w:type="spellEnd"/>
      <w:r w:rsidR="000E3BAB">
        <w:t>. Σχολείων ή των Νηπιαγωγείων, συγκεντρωτικά (για όλο το διάστημα)ή και τμηματικά, μέχρι την λήξη του διδακτικού έτους.</w:t>
      </w:r>
    </w:p>
    <w:p w:rsidR="0033538A" w:rsidRPr="0033538A" w:rsidRDefault="0033538A" w:rsidP="007A4491">
      <w:pPr>
        <w:jc w:val="both"/>
        <w:rPr>
          <w:b/>
          <w:sz w:val="24"/>
          <w:szCs w:val="24"/>
          <w:u w:val="single"/>
        </w:rPr>
      </w:pPr>
      <w:r w:rsidRPr="0033538A">
        <w:rPr>
          <w:b/>
          <w:sz w:val="24"/>
          <w:szCs w:val="24"/>
        </w:rPr>
        <w:t xml:space="preserve">      </w:t>
      </w:r>
      <w:r w:rsidRPr="0033538A">
        <w:rPr>
          <w:b/>
          <w:sz w:val="24"/>
          <w:szCs w:val="24"/>
          <w:u w:val="single"/>
        </w:rPr>
        <w:t>Σε κάθε περίπτωση όλες οι παραπάνω διευκολύνσεις δεν απαλλάσσουν  τους υπαλλήλους από τα εργασιακά τους καθήκ</w:t>
      </w:r>
      <w:r w:rsidR="00183A94">
        <w:rPr>
          <w:b/>
          <w:sz w:val="24"/>
          <w:szCs w:val="24"/>
          <w:u w:val="single"/>
        </w:rPr>
        <w:t xml:space="preserve">οντα, έτσι ώστε να επιτευχθεί η </w:t>
      </w:r>
      <w:r w:rsidRPr="0033538A">
        <w:rPr>
          <w:b/>
          <w:sz w:val="24"/>
          <w:szCs w:val="24"/>
          <w:u w:val="single"/>
        </w:rPr>
        <w:t>εύρυθμη και ομαλή λειτουργία της σχολικής μονάδας.</w:t>
      </w:r>
    </w:p>
    <w:p w:rsidR="00470473" w:rsidRPr="00470473" w:rsidRDefault="00470473" w:rsidP="00470473">
      <w:pPr>
        <w:pStyle w:val="5"/>
        <w:rPr>
          <w:rFonts w:ascii="Arial" w:hAnsi="Arial"/>
          <w:b/>
          <w:sz w:val="20"/>
          <w:szCs w:val="20"/>
        </w:rPr>
      </w:pPr>
      <w:r>
        <w:tab/>
        <w:t xml:space="preserve">                                                                                                                        </w:t>
      </w:r>
      <w:r w:rsidRPr="00470473">
        <w:rPr>
          <w:rFonts w:ascii="Arial" w:hAnsi="Arial"/>
          <w:b/>
          <w:sz w:val="20"/>
          <w:szCs w:val="20"/>
        </w:rPr>
        <w:t xml:space="preserve">Ο ΑΝΑΠΛΗΡΩΤΗΣ Δ/ΝΤΗΣ                                                                                              </w:t>
      </w:r>
    </w:p>
    <w:p w:rsidR="00470473" w:rsidRDefault="00470473" w:rsidP="00470473">
      <w:pPr>
        <w:tabs>
          <w:tab w:val="left" w:pos="7245"/>
        </w:tabs>
      </w:pPr>
      <w:r w:rsidRPr="00470473">
        <w:rPr>
          <w:rFonts w:ascii="Arial" w:hAnsi="Arial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Arial" w:hAnsi="Arial"/>
          <w:b/>
          <w:sz w:val="20"/>
          <w:szCs w:val="20"/>
        </w:rPr>
        <w:t xml:space="preserve"> </w:t>
      </w:r>
      <w:r w:rsidRPr="00470473">
        <w:rPr>
          <w:rFonts w:ascii="Arial" w:hAnsi="Arial"/>
          <w:b/>
          <w:sz w:val="20"/>
          <w:szCs w:val="20"/>
        </w:rPr>
        <w:t xml:space="preserve"> Π.Ε. ΦΘΙΩΤΙΔΑΣ                                                                                               </w:t>
      </w:r>
    </w:p>
    <w:p w:rsidR="00470473" w:rsidRDefault="00470473" w:rsidP="00470473">
      <w:pPr>
        <w:tabs>
          <w:tab w:val="left" w:pos="7245"/>
        </w:tabs>
      </w:pPr>
      <w:r>
        <w:tab/>
      </w:r>
    </w:p>
    <w:p w:rsidR="002532B6" w:rsidRPr="002532B6" w:rsidRDefault="00470473" w:rsidP="007A4491">
      <w:pPr>
        <w:tabs>
          <w:tab w:val="left" w:pos="7245"/>
        </w:tabs>
        <w:rPr>
          <w:b/>
        </w:rPr>
        <w:sectPr w:rsidR="002532B6" w:rsidRPr="002532B6" w:rsidSect="00A2673B">
          <w:pgSz w:w="11910" w:h="16840"/>
          <w:pgMar w:top="360" w:right="1280" w:bottom="1220" w:left="780" w:header="720" w:footer="720" w:gutter="0"/>
          <w:cols w:space="720"/>
        </w:sectPr>
      </w:pPr>
      <w:r>
        <w:t xml:space="preserve">                                                                                                                               </w:t>
      </w:r>
      <w:r w:rsidRPr="00470473">
        <w:rPr>
          <w:b/>
        </w:rPr>
        <w:t>κ</w:t>
      </w:r>
      <w:r>
        <w:rPr>
          <w:b/>
        </w:rPr>
        <w:t xml:space="preserve">. ΚΩΝ/ΝΟΣ </w:t>
      </w:r>
      <w:r w:rsidRPr="00470473">
        <w:rPr>
          <w:b/>
        </w:rPr>
        <w:t xml:space="preserve"> ΔΗΜΗΤΡΑΚΑΚΗΣ</w:t>
      </w:r>
    </w:p>
    <w:p w:rsidR="00A2673B" w:rsidRPr="00A2673B" w:rsidRDefault="00A2673B" w:rsidP="002532B6">
      <w:pPr>
        <w:rPr>
          <w:sz w:val="24"/>
          <w:szCs w:val="24"/>
        </w:rPr>
      </w:pPr>
    </w:p>
    <w:sectPr w:rsidR="00A2673B" w:rsidRPr="00A2673B" w:rsidSect="00932E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7E93"/>
    <w:multiLevelType w:val="hybridMultilevel"/>
    <w:tmpl w:val="2760F85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EC1167"/>
    <w:multiLevelType w:val="hybridMultilevel"/>
    <w:tmpl w:val="C4103FD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0329F9"/>
    <w:multiLevelType w:val="hybridMultilevel"/>
    <w:tmpl w:val="9D543C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926FF"/>
    <w:multiLevelType w:val="hybridMultilevel"/>
    <w:tmpl w:val="A73A09C8"/>
    <w:lvl w:ilvl="0" w:tplc="B4AE069E">
      <w:start w:val="1"/>
      <w:numFmt w:val="decimal"/>
      <w:lvlText w:val="%1"/>
      <w:lvlJc w:val="left"/>
      <w:pPr>
        <w:ind w:left="638" w:hanging="406"/>
        <w:jc w:val="left"/>
      </w:pPr>
      <w:rPr>
        <w:rFonts w:hint="default"/>
        <w:lang w:val="el-GR" w:eastAsia="el-GR" w:bidi="el-GR"/>
      </w:rPr>
    </w:lvl>
    <w:lvl w:ilvl="1" w:tplc="21725426">
      <w:numFmt w:val="none"/>
      <w:lvlText w:val=""/>
      <w:lvlJc w:val="left"/>
      <w:pPr>
        <w:tabs>
          <w:tab w:val="num" w:pos="360"/>
        </w:tabs>
      </w:pPr>
    </w:lvl>
    <w:lvl w:ilvl="2" w:tplc="B64ADFC4">
      <w:numFmt w:val="bullet"/>
      <w:lvlText w:val="•"/>
      <w:lvlJc w:val="left"/>
      <w:pPr>
        <w:ind w:left="2481" w:hanging="406"/>
      </w:pPr>
      <w:rPr>
        <w:rFonts w:hint="default"/>
        <w:lang w:val="el-GR" w:eastAsia="el-GR" w:bidi="el-GR"/>
      </w:rPr>
    </w:lvl>
    <w:lvl w:ilvl="3" w:tplc="0E04F1F8">
      <w:numFmt w:val="bullet"/>
      <w:lvlText w:val="•"/>
      <w:lvlJc w:val="left"/>
      <w:pPr>
        <w:ind w:left="3401" w:hanging="406"/>
      </w:pPr>
      <w:rPr>
        <w:rFonts w:hint="default"/>
        <w:lang w:val="el-GR" w:eastAsia="el-GR" w:bidi="el-GR"/>
      </w:rPr>
    </w:lvl>
    <w:lvl w:ilvl="4" w:tplc="4E0A4B3C">
      <w:numFmt w:val="bullet"/>
      <w:lvlText w:val="•"/>
      <w:lvlJc w:val="left"/>
      <w:pPr>
        <w:ind w:left="4322" w:hanging="406"/>
      </w:pPr>
      <w:rPr>
        <w:rFonts w:hint="default"/>
        <w:lang w:val="el-GR" w:eastAsia="el-GR" w:bidi="el-GR"/>
      </w:rPr>
    </w:lvl>
    <w:lvl w:ilvl="5" w:tplc="8F701E5A">
      <w:numFmt w:val="bullet"/>
      <w:lvlText w:val="•"/>
      <w:lvlJc w:val="left"/>
      <w:pPr>
        <w:ind w:left="5243" w:hanging="406"/>
      </w:pPr>
      <w:rPr>
        <w:rFonts w:hint="default"/>
        <w:lang w:val="el-GR" w:eastAsia="el-GR" w:bidi="el-GR"/>
      </w:rPr>
    </w:lvl>
    <w:lvl w:ilvl="6" w:tplc="CC882FEA">
      <w:numFmt w:val="bullet"/>
      <w:lvlText w:val="•"/>
      <w:lvlJc w:val="left"/>
      <w:pPr>
        <w:ind w:left="6163" w:hanging="406"/>
      </w:pPr>
      <w:rPr>
        <w:rFonts w:hint="default"/>
        <w:lang w:val="el-GR" w:eastAsia="el-GR" w:bidi="el-GR"/>
      </w:rPr>
    </w:lvl>
    <w:lvl w:ilvl="7" w:tplc="B232A1EA">
      <w:numFmt w:val="bullet"/>
      <w:lvlText w:val="•"/>
      <w:lvlJc w:val="left"/>
      <w:pPr>
        <w:ind w:left="7084" w:hanging="406"/>
      </w:pPr>
      <w:rPr>
        <w:rFonts w:hint="default"/>
        <w:lang w:val="el-GR" w:eastAsia="el-GR" w:bidi="el-GR"/>
      </w:rPr>
    </w:lvl>
    <w:lvl w:ilvl="8" w:tplc="19F091F6">
      <w:numFmt w:val="bullet"/>
      <w:lvlText w:val="•"/>
      <w:lvlJc w:val="left"/>
      <w:pPr>
        <w:ind w:left="8005" w:hanging="406"/>
      </w:pPr>
      <w:rPr>
        <w:rFonts w:hint="default"/>
        <w:lang w:val="el-GR" w:eastAsia="el-GR" w:bidi="el-GR"/>
      </w:rPr>
    </w:lvl>
  </w:abstractNum>
  <w:abstractNum w:abstractNumId="4">
    <w:nsid w:val="75173E7A"/>
    <w:multiLevelType w:val="hybridMultilevel"/>
    <w:tmpl w:val="1BBE9AB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673B"/>
    <w:rsid w:val="00091719"/>
    <w:rsid w:val="0009543B"/>
    <w:rsid w:val="000D0265"/>
    <w:rsid w:val="000E3BAB"/>
    <w:rsid w:val="00183A94"/>
    <w:rsid w:val="001C3853"/>
    <w:rsid w:val="00233966"/>
    <w:rsid w:val="002532B6"/>
    <w:rsid w:val="002A49A6"/>
    <w:rsid w:val="00325D85"/>
    <w:rsid w:val="0033538A"/>
    <w:rsid w:val="00383FCA"/>
    <w:rsid w:val="003C18E7"/>
    <w:rsid w:val="00470473"/>
    <w:rsid w:val="00471E63"/>
    <w:rsid w:val="00483EAE"/>
    <w:rsid w:val="004969D4"/>
    <w:rsid w:val="004B69DD"/>
    <w:rsid w:val="004B755E"/>
    <w:rsid w:val="004D6917"/>
    <w:rsid w:val="004E0DD9"/>
    <w:rsid w:val="005026C2"/>
    <w:rsid w:val="00510B0D"/>
    <w:rsid w:val="005831D8"/>
    <w:rsid w:val="005D13B1"/>
    <w:rsid w:val="006656C0"/>
    <w:rsid w:val="00674AED"/>
    <w:rsid w:val="006A3AA4"/>
    <w:rsid w:val="006C3421"/>
    <w:rsid w:val="006F3974"/>
    <w:rsid w:val="0072017A"/>
    <w:rsid w:val="0075421C"/>
    <w:rsid w:val="007832AA"/>
    <w:rsid w:val="007A4491"/>
    <w:rsid w:val="007D3924"/>
    <w:rsid w:val="007F00A3"/>
    <w:rsid w:val="00800848"/>
    <w:rsid w:val="00805963"/>
    <w:rsid w:val="008D08FC"/>
    <w:rsid w:val="008E304D"/>
    <w:rsid w:val="00924520"/>
    <w:rsid w:val="00930ED6"/>
    <w:rsid w:val="00932E8C"/>
    <w:rsid w:val="009345D9"/>
    <w:rsid w:val="009448ED"/>
    <w:rsid w:val="00A2673B"/>
    <w:rsid w:val="00A651C8"/>
    <w:rsid w:val="00B01935"/>
    <w:rsid w:val="00B92AA8"/>
    <w:rsid w:val="00C73AC4"/>
    <w:rsid w:val="00CA3B3F"/>
    <w:rsid w:val="00CD7E93"/>
    <w:rsid w:val="00CE2C5C"/>
    <w:rsid w:val="00CF47E1"/>
    <w:rsid w:val="00D0429B"/>
    <w:rsid w:val="00D15A3F"/>
    <w:rsid w:val="00DB0845"/>
    <w:rsid w:val="00E351C3"/>
    <w:rsid w:val="00E41D52"/>
    <w:rsid w:val="00EC5EFC"/>
    <w:rsid w:val="00FC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8C"/>
  </w:style>
  <w:style w:type="paragraph" w:styleId="4">
    <w:name w:val="heading 4"/>
    <w:basedOn w:val="a"/>
    <w:next w:val="a"/>
    <w:link w:val="4Char"/>
    <w:qFormat/>
    <w:rsid w:val="00470473"/>
    <w:pPr>
      <w:keepNext/>
      <w:spacing w:after="0" w:line="240" w:lineRule="auto"/>
      <w:ind w:left="5040" w:firstLine="720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704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A2673B"/>
    <w:pPr>
      <w:widowControl w:val="0"/>
      <w:autoSpaceDE w:val="0"/>
      <w:autoSpaceDN w:val="0"/>
      <w:spacing w:after="0" w:line="240" w:lineRule="auto"/>
      <w:ind w:left="638"/>
    </w:pPr>
    <w:rPr>
      <w:rFonts w:ascii="Calibri" w:eastAsia="Calibri" w:hAnsi="Calibri" w:cs="Calibri"/>
      <w:lang w:eastAsia="el-GR" w:bidi="el-GR"/>
    </w:rPr>
  </w:style>
  <w:style w:type="character" w:customStyle="1" w:styleId="Char">
    <w:name w:val="Σώμα κειμένου Char"/>
    <w:basedOn w:val="a0"/>
    <w:link w:val="a3"/>
    <w:uiPriority w:val="1"/>
    <w:rsid w:val="00A2673B"/>
    <w:rPr>
      <w:rFonts w:ascii="Calibri" w:eastAsia="Calibri" w:hAnsi="Calibri" w:cs="Calibri"/>
      <w:lang w:eastAsia="el-GR" w:bidi="el-GR"/>
    </w:rPr>
  </w:style>
  <w:style w:type="paragraph" w:styleId="a4">
    <w:name w:val="List Paragraph"/>
    <w:basedOn w:val="a"/>
    <w:uiPriority w:val="1"/>
    <w:qFormat/>
    <w:rsid w:val="00A2673B"/>
    <w:pPr>
      <w:widowControl w:val="0"/>
      <w:autoSpaceDE w:val="0"/>
      <w:autoSpaceDN w:val="0"/>
      <w:spacing w:after="0" w:line="240" w:lineRule="auto"/>
      <w:ind w:left="638"/>
      <w:jc w:val="both"/>
    </w:pPr>
    <w:rPr>
      <w:rFonts w:ascii="Calibri" w:eastAsia="Calibri" w:hAnsi="Calibri" w:cs="Calibri"/>
      <w:lang w:eastAsia="el-GR" w:bidi="el-GR"/>
    </w:rPr>
  </w:style>
  <w:style w:type="paragraph" w:customStyle="1" w:styleId="Heading1">
    <w:name w:val="Heading 1"/>
    <w:basedOn w:val="a"/>
    <w:uiPriority w:val="1"/>
    <w:qFormat/>
    <w:rsid w:val="00A2673B"/>
    <w:pPr>
      <w:widowControl w:val="0"/>
      <w:autoSpaceDE w:val="0"/>
      <w:autoSpaceDN w:val="0"/>
      <w:spacing w:after="0" w:line="240" w:lineRule="auto"/>
      <w:ind w:left="638"/>
      <w:outlineLvl w:val="1"/>
    </w:pPr>
    <w:rPr>
      <w:rFonts w:ascii="Calibri" w:eastAsia="Calibri" w:hAnsi="Calibri" w:cs="Calibri"/>
      <w:b/>
      <w:bCs/>
      <w:lang w:eastAsia="el-GR" w:bidi="el-GR"/>
    </w:rPr>
  </w:style>
  <w:style w:type="paragraph" w:customStyle="1" w:styleId="TableParagraph">
    <w:name w:val="Table Paragraph"/>
    <w:basedOn w:val="a"/>
    <w:uiPriority w:val="1"/>
    <w:qFormat/>
    <w:rsid w:val="00B92A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character" w:customStyle="1" w:styleId="4Char">
    <w:name w:val="Επικεφαλίδα 4 Char"/>
    <w:basedOn w:val="a0"/>
    <w:link w:val="4"/>
    <w:rsid w:val="0047047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47047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7620E-4BE5-4447-A798-3372CCBF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795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2020-05-27T08:23:00Z</cp:lastPrinted>
  <dcterms:created xsi:type="dcterms:W3CDTF">2020-05-27T05:59:00Z</dcterms:created>
  <dcterms:modified xsi:type="dcterms:W3CDTF">2020-05-27T10:48:00Z</dcterms:modified>
</cp:coreProperties>
</file>